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E27B0" w14:textId="77777777" w:rsidR="009324A9" w:rsidRPr="00A47212" w:rsidRDefault="00B12F2D" w:rsidP="00FC3BCC">
      <w:pPr>
        <w:ind w:left="9356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У</w:t>
      </w:r>
      <w:r w:rsidR="00224485">
        <w:rPr>
          <w:rFonts w:ascii="Liberation Serif" w:hAnsi="Liberation Serif" w:cs="Liberation Serif"/>
          <w:sz w:val="28"/>
          <w:szCs w:val="28"/>
        </w:rPr>
        <w:t>ТВЕРЖДЕН</w:t>
      </w:r>
      <w:r w:rsidRPr="00A47212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5854A54" w14:textId="77777777" w:rsidR="009324A9" w:rsidRPr="00A47212" w:rsidRDefault="009324A9" w:rsidP="00FC3BCC">
      <w:pPr>
        <w:pStyle w:val="a4"/>
        <w:spacing w:after="0" w:line="240" w:lineRule="auto"/>
        <w:ind w:left="9356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постановлени</w:t>
      </w:r>
      <w:r w:rsidR="00B12F2D" w:rsidRPr="00A47212">
        <w:rPr>
          <w:rFonts w:ascii="Liberation Serif" w:hAnsi="Liberation Serif" w:cs="Liberation Serif"/>
          <w:sz w:val="28"/>
          <w:szCs w:val="28"/>
        </w:rPr>
        <w:t>ем</w:t>
      </w:r>
      <w:r w:rsidRPr="00A47212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3581459E" w14:textId="1220457B" w:rsidR="00DF1704" w:rsidRPr="00313C53" w:rsidRDefault="00DF1704" w:rsidP="00FC3BCC">
      <w:pPr>
        <w:autoSpaceDE w:val="0"/>
        <w:adjustRightInd w:val="0"/>
        <w:ind w:left="9356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от</w:t>
      </w:r>
      <w:r w:rsidRPr="00313C53">
        <w:rPr>
          <w:rFonts w:ascii="Liberation Serif" w:hAnsi="Liberation Serif" w:cs="Liberation Serif"/>
          <w:sz w:val="28"/>
          <w:szCs w:val="28"/>
        </w:rPr>
        <w:t xml:space="preserve"> </w:t>
      </w:r>
      <w:r w:rsidR="00313C53">
        <w:rPr>
          <w:rFonts w:ascii="Liberation Serif" w:hAnsi="Liberation Serif" w:cs="Liberation Serif"/>
          <w:sz w:val="28"/>
          <w:szCs w:val="28"/>
        </w:rPr>
        <w:t>27.03.2024 № 451</w:t>
      </w:r>
    </w:p>
    <w:p w14:paraId="3B5894B7" w14:textId="77777777" w:rsidR="00B12F2D" w:rsidRPr="00A47212" w:rsidRDefault="009D0C1A" w:rsidP="00FC3BCC">
      <w:pPr>
        <w:pStyle w:val="a4"/>
        <w:spacing w:after="0" w:line="240" w:lineRule="auto"/>
        <w:ind w:left="9356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«</w:t>
      </w:r>
      <w:r w:rsidR="00B12F2D" w:rsidRPr="00A47212">
        <w:rPr>
          <w:rFonts w:ascii="Liberation Serif" w:hAnsi="Liberation Serif" w:cs="Liberation Serif"/>
          <w:sz w:val="28"/>
          <w:szCs w:val="28"/>
        </w:rPr>
        <w:t>О</w:t>
      </w:r>
      <w:r w:rsidR="001E302D">
        <w:rPr>
          <w:rFonts w:ascii="Liberation Serif" w:hAnsi="Liberation Serif" w:cs="Liberation Serif"/>
          <w:sz w:val="28"/>
          <w:szCs w:val="28"/>
        </w:rPr>
        <w:t xml:space="preserve">б утверждении Плана мероприятий </w:t>
      </w:r>
      <w:r w:rsidR="00FC3BCC">
        <w:rPr>
          <w:rFonts w:ascii="Liberation Serif" w:hAnsi="Liberation Serif" w:cs="Liberation Serif"/>
          <w:sz w:val="28"/>
          <w:szCs w:val="28"/>
        </w:rPr>
        <w:t xml:space="preserve">(«дорожной карты») по достижению целевых показателей эффективности деятельности органов местного самоуправления Кушвинского городского округа на 2024 год» </w:t>
      </w:r>
    </w:p>
    <w:p w14:paraId="504E13E9" w14:textId="77777777" w:rsidR="009324A9" w:rsidRPr="00A52A9F" w:rsidRDefault="009324A9" w:rsidP="00FC3BCC">
      <w:pPr>
        <w:autoSpaceDE w:val="0"/>
        <w:adjustRightInd w:val="0"/>
        <w:ind w:left="9356"/>
        <w:rPr>
          <w:rFonts w:ascii="Liberation Serif" w:hAnsi="Liberation Serif" w:cs="Liberation Serif"/>
          <w:sz w:val="28"/>
          <w:szCs w:val="28"/>
        </w:rPr>
      </w:pPr>
    </w:p>
    <w:p w14:paraId="5E5EACE8" w14:textId="77777777" w:rsidR="00361F8E" w:rsidRPr="00A52A9F" w:rsidRDefault="00361F8E" w:rsidP="00FC3BCC">
      <w:pPr>
        <w:ind w:left="9356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711C2342" w14:textId="77777777" w:rsidR="00361F8E" w:rsidRPr="00A47212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>П</w:t>
      </w:r>
      <w:r w:rsidR="00623801">
        <w:rPr>
          <w:rFonts w:ascii="Liberation Serif" w:hAnsi="Liberation Serif" w:cs="Liberation Serif"/>
          <w:b/>
          <w:sz w:val="28"/>
          <w:szCs w:val="28"/>
        </w:rPr>
        <w:t>ЛАН МЕРОПРИЯТИЙ</w:t>
      </w:r>
      <w:r w:rsidR="00906E56" w:rsidRPr="00A47212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30557">
        <w:rPr>
          <w:rFonts w:ascii="Liberation Serif" w:hAnsi="Liberation Serif" w:cs="Liberation Serif"/>
          <w:b/>
          <w:sz w:val="28"/>
          <w:szCs w:val="28"/>
        </w:rPr>
        <w:t xml:space="preserve">(«ДОРОЖНАЯ КАРТА») </w:t>
      </w:r>
    </w:p>
    <w:p w14:paraId="5F819927" w14:textId="77777777" w:rsidR="00C30557" w:rsidRDefault="00623801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по </w:t>
      </w:r>
      <w:r w:rsidR="00C30557">
        <w:rPr>
          <w:rFonts w:ascii="Liberation Serif" w:hAnsi="Liberation Serif" w:cs="Liberation Serif"/>
          <w:b/>
          <w:sz w:val="28"/>
          <w:szCs w:val="28"/>
        </w:rPr>
        <w:t xml:space="preserve">достижению целевых показателей эффективности деятельности органов </w:t>
      </w:r>
    </w:p>
    <w:p w14:paraId="09DD68E1" w14:textId="77777777" w:rsidR="00906E56" w:rsidRPr="00A47212" w:rsidRDefault="00C30557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местного самоуправления Кушвинского городского округа на 2024 год </w:t>
      </w:r>
    </w:p>
    <w:p w14:paraId="0E0D2EF2" w14:textId="77777777" w:rsidR="002A5FB7" w:rsidRDefault="002A5FB7" w:rsidP="002A5FB7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p w14:paraId="2ACEBE07" w14:textId="77777777" w:rsidR="002A5FB7" w:rsidRDefault="002A5FB7" w:rsidP="002A5FB7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c"/>
        <w:tblW w:w="153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134"/>
        <w:gridCol w:w="1417"/>
        <w:gridCol w:w="1276"/>
        <w:gridCol w:w="3543"/>
        <w:gridCol w:w="2127"/>
        <w:gridCol w:w="2267"/>
      </w:tblGrid>
      <w:tr w:rsidR="009E423B" w:rsidRPr="000A36BB" w14:paraId="6A0AF807" w14:textId="77777777" w:rsidTr="009E423B">
        <w:tc>
          <w:tcPr>
            <w:tcW w:w="534" w:type="dxa"/>
          </w:tcPr>
          <w:p w14:paraId="585CCA4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3010" w:type="dxa"/>
          </w:tcPr>
          <w:p w14:paraId="7AC9581D" w14:textId="77777777" w:rsidR="00914DE7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</w:t>
            </w:r>
          </w:p>
          <w:p w14:paraId="19464B9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показателя </w:t>
            </w:r>
          </w:p>
        </w:tc>
        <w:tc>
          <w:tcPr>
            <w:tcW w:w="1134" w:type="dxa"/>
          </w:tcPr>
          <w:p w14:paraId="38CDDD6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417" w:type="dxa"/>
          </w:tcPr>
          <w:p w14:paraId="4CB3AF8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Фактическое значение показателя за 202</w:t>
            </w:r>
            <w:r w:rsidR="00914DE7" w:rsidRPr="000A36B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год </w:t>
            </w:r>
          </w:p>
        </w:tc>
        <w:tc>
          <w:tcPr>
            <w:tcW w:w="1276" w:type="dxa"/>
          </w:tcPr>
          <w:p w14:paraId="2462AD1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Значение показателя на 202</w:t>
            </w:r>
            <w:r w:rsidR="00914DE7" w:rsidRPr="000A36B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год </w:t>
            </w:r>
          </w:p>
        </w:tc>
        <w:tc>
          <w:tcPr>
            <w:tcW w:w="3543" w:type="dxa"/>
          </w:tcPr>
          <w:p w14:paraId="7896D7F1" w14:textId="77777777" w:rsidR="00914DE7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</w:t>
            </w:r>
          </w:p>
          <w:p w14:paraId="4DE7262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мероприятия </w:t>
            </w:r>
          </w:p>
        </w:tc>
        <w:tc>
          <w:tcPr>
            <w:tcW w:w="2127" w:type="dxa"/>
          </w:tcPr>
          <w:p w14:paraId="37B035EF" w14:textId="77777777" w:rsidR="00914DE7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Ожидаемый </w:t>
            </w:r>
          </w:p>
          <w:p w14:paraId="7E11E46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результат </w:t>
            </w:r>
          </w:p>
        </w:tc>
        <w:tc>
          <w:tcPr>
            <w:tcW w:w="2267" w:type="dxa"/>
          </w:tcPr>
          <w:p w14:paraId="0F73D6F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  <w:tr w:rsidR="009E423B" w:rsidRPr="000A36BB" w14:paraId="79F09D9E" w14:textId="77777777" w:rsidTr="009E423B">
        <w:tc>
          <w:tcPr>
            <w:tcW w:w="534" w:type="dxa"/>
          </w:tcPr>
          <w:p w14:paraId="41DA221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010" w:type="dxa"/>
          </w:tcPr>
          <w:p w14:paraId="685BE99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91CEFA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5623343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F97B5B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14:paraId="1A23181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14:paraId="4F60897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267" w:type="dxa"/>
          </w:tcPr>
          <w:p w14:paraId="45877DC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9E423B" w:rsidRPr="000A36BB" w14:paraId="06F661BA" w14:textId="77777777" w:rsidTr="009E423B">
        <w:trPr>
          <w:trHeight w:val="377"/>
        </w:trPr>
        <w:tc>
          <w:tcPr>
            <w:tcW w:w="534" w:type="dxa"/>
          </w:tcPr>
          <w:p w14:paraId="1EDBB94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6E607F0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ЭКОНОМИЧЕСКОЕ РАЗВИТИЕ </w:t>
            </w:r>
          </w:p>
        </w:tc>
      </w:tr>
      <w:tr w:rsidR="0091778F" w:rsidRPr="000A36BB" w14:paraId="33D7AD3A" w14:textId="77777777" w:rsidTr="009E423B">
        <w:trPr>
          <w:trHeight w:val="291"/>
        </w:trPr>
        <w:tc>
          <w:tcPr>
            <w:tcW w:w="534" w:type="dxa"/>
            <w:vMerge w:val="restart"/>
          </w:tcPr>
          <w:p w14:paraId="350FCDF3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010" w:type="dxa"/>
            <w:vMerge w:val="restart"/>
          </w:tcPr>
          <w:p w14:paraId="3A5CB1A7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11182D5C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  <w:p w14:paraId="6790E628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3CDA6E2A" w14:textId="77777777" w:rsidR="0091778F" w:rsidRPr="000A36BB" w:rsidRDefault="0058145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241,4</w:t>
            </w:r>
          </w:p>
        </w:tc>
        <w:tc>
          <w:tcPr>
            <w:tcW w:w="1276" w:type="dxa"/>
            <w:vMerge w:val="restart"/>
          </w:tcPr>
          <w:p w14:paraId="22C10EBC" w14:textId="77777777" w:rsidR="0091778F" w:rsidRPr="000A36BB" w:rsidRDefault="0058145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243,1</w:t>
            </w:r>
          </w:p>
        </w:tc>
        <w:tc>
          <w:tcPr>
            <w:tcW w:w="3543" w:type="dxa"/>
          </w:tcPr>
          <w:p w14:paraId="635F1517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Оказание финансовой поддержки субъектам малого и среднего предпринимательства </w:t>
            </w:r>
          </w:p>
        </w:tc>
        <w:tc>
          <w:tcPr>
            <w:tcW w:w="2127" w:type="dxa"/>
            <w:vMerge w:val="restart"/>
          </w:tcPr>
          <w:p w14:paraId="51B9088B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2267" w:type="dxa"/>
            <w:vMerge w:val="restart"/>
          </w:tcPr>
          <w:p w14:paraId="428999A2" w14:textId="77777777" w:rsidR="0091778F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администрации Кушвинского городского округа </w:t>
            </w:r>
          </w:p>
        </w:tc>
      </w:tr>
      <w:tr w:rsidR="0091778F" w:rsidRPr="000A36BB" w14:paraId="4B36E152" w14:textId="77777777" w:rsidTr="009E423B">
        <w:tc>
          <w:tcPr>
            <w:tcW w:w="534" w:type="dxa"/>
            <w:vMerge/>
          </w:tcPr>
          <w:p w14:paraId="741D4795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22502434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89A924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72ACA81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FA79D97" w14:textId="77777777" w:rsidR="0091778F" w:rsidRPr="000A36BB" w:rsidRDefault="0091778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C5584E5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Проведение обучающих семинаров, «круглых столов», конференций</w:t>
            </w:r>
          </w:p>
        </w:tc>
        <w:tc>
          <w:tcPr>
            <w:tcW w:w="2127" w:type="dxa"/>
            <w:vMerge/>
          </w:tcPr>
          <w:p w14:paraId="17D81345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5767FBE2" w14:textId="77777777" w:rsidR="0091778F" w:rsidRPr="000A36BB" w:rsidRDefault="0091778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D3B38" w:rsidRPr="000A36BB" w14:paraId="49C248B2" w14:textId="77777777" w:rsidTr="00112F2A">
        <w:trPr>
          <w:trHeight w:val="486"/>
        </w:trPr>
        <w:tc>
          <w:tcPr>
            <w:tcW w:w="534" w:type="dxa"/>
            <w:vMerge/>
          </w:tcPr>
          <w:p w14:paraId="136EE6ED" w14:textId="77777777" w:rsidR="00DD3B38" w:rsidRPr="000A36BB" w:rsidRDefault="00DD3B3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209DC74D" w14:textId="77777777" w:rsidR="00DD3B38" w:rsidRPr="000A36BB" w:rsidRDefault="00DD3B3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F38719" w14:textId="77777777" w:rsidR="00DD3B38" w:rsidRPr="000A36BB" w:rsidRDefault="00DD3B3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92B7C8" w14:textId="77777777" w:rsidR="00DD3B38" w:rsidRPr="000A36BB" w:rsidRDefault="00DD3B3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3A12423" w14:textId="77777777" w:rsidR="00DD3B38" w:rsidRPr="000A36BB" w:rsidRDefault="00DD3B3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7F41A33" w14:textId="77777777" w:rsidR="00DD3B38" w:rsidRPr="000A36BB" w:rsidRDefault="00DD3B3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3. Развитие социального предпринимательства </w:t>
            </w:r>
          </w:p>
        </w:tc>
        <w:tc>
          <w:tcPr>
            <w:tcW w:w="2127" w:type="dxa"/>
            <w:vMerge/>
          </w:tcPr>
          <w:p w14:paraId="0A9DD4F2" w14:textId="77777777" w:rsidR="00DD3B38" w:rsidRPr="000A36BB" w:rsidRDefault="00DD3B3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3FF0727" w14:textId="77777777" w:rsidR="00DD3B38" w:rsidRPr="000A36BB" w:rsidRDefault="00DD3B3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32B5E8D1" w14:textId="77777777" w:rsidTr="009E423B">
        <w:tc>
          <w:tcPr>
            <w:tcW w:w="534" w:type="dxa"/>
          </w:tcPr>
          <w:p w14:paraId="3D6BB33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010" w:type="dxa"/>
          </w:tcPr>
          <w:p w14:paraId="67C7746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Доля среднесписочной численности работников (без внешних совместителей) малых и средних предприятий в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среднесписочной численности работников (без внешних совместителей) всех предприятий и организаций Кушвинского городского округа</w:t>
            </w:r>
          </w:p>
        </w:tc>
        <w:tc>
          <w:tcPr>
            <w:tcW w:w="1134" w:type="dxa"/>
          </w:tcPr>
          <w:p w14:paraId="69C8DC4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59B728E5" w14:textId="77777777" w:rsidR="009E423B" w:rsidRPr="000A36BB" w:rsidRDefault="00A5266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34,9</w:t>
            </w:r>
          </w:p>
        </w:tc>
        <w:tc>
          <w:tcPr>
            <w:tcW w:w="1276" w:type="dxa"/>
          </w:tcPr>
          <w:p w14:paraId="62A8AD42" w14:textId="77777777" w:rsidR="009E423B" w:rsidRPr="000A36BB" w:rsidRDefault="00A5266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35,0</w:t>
            </w:r>
          </w:p>
        </w:tc>
        <w:tc>
          <w:tcPr>
            <w:tcW w:w="3543" w:type="dxa"/>
          </w:tcPr>
          <w:p w14:paraId="7C0BB58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Повышение квалификации предпринимателей и занятых в малом и среднем предпринимательстве специалистов путем реализации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мероприятий подпрограммы «Поддержка малого и среднего предпринимательства»</w:t>
            </w:r>
          </w:p>
        </w:tc>
        <w:tc>
          <w:tcPr>
            <w:tcW w:w="2127" w:type="dxa"/>
          </w:tcPr>
          <w:p w14:paraId="68402C9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Увеличение среднесписочной численности работников малых и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средних предприятий</w:t>
            </w:r>
          </w:p>
        </w:tc>
        <w:tc>
          <w:tcPr>
            <w:tcW w:w="2267" w:type="dxa"/>
          </w:tcPr>
          <w:p w14:paraId="00FADB26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Отдел РПРПТЭ администрации Кушвинского городского округа</w:t>
            </w:r>
          </w:p>
        </w:tc>
      </w:tr>
      <w:tr w:rsidR="009E423B" w:rsidRPr="000A36BB" w14:paraId="2ED5783F" w14:textId="77777777" w:rsidTr="009E423B">
        <w:tc>
          <w:tcPr>
            <w:tcW w:w="534" w:type="dxa"/>
            <w:vMerge w:val="restart"/>
          </w:tcPr>
          <w:p w14:paraId="07B1739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010" w:type="dxa"/>
            <w:vMerge w:val="restart"/>
          </w:tcPr>
          <w:p w14:paraId="3DAD43A3" w14:textId="77777777" w:rsidR="009E423B" w:rsidRPr="001C4E3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1C4E34">
              <w:rPr>
                <w:rFonts w:ascii="Liberation Serif" w:hAnsi="Liberation Serif" w:cs="Liberation Serif"/>
                <w:sz w:val="20"/>
                <w:szCs w:val="20"/>
              </w:rPr>
              <w:t>Объем инвестиций в основной капитал (за исключением бюджетных средств) в расчете на 1 жителя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3B088E2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52417C47" w14:textId="77777777" w:rsidR="009E423B" w:rsidRPr="000A36BB" w:rsidRDefault="001C4E34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529 109 </w:t>
            </w:r>
          </w:p>
        </w:tc>
        <w:tc>
          <w:tcPr>
            <w:tcW w:w="1276" w:type="dxa"/>
            <w:vMerge w:val="restart"/>
          </w:tcPr>
          <w:p w14:paraId="35498609" w14:textId="77777777" w:rsidR="009E423B" w:rsidRPr="000A36BB" w:rsidRDefault="00A5266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1 403 280 </w:t>
            </w:r>
          </w:p>
        </w:tc>
        <w:tc>
          <w:tcPr>
            <w:tcW w:w="3543" w:type="dxa"/>
          </w:tcPr>
          <w:p w14:paraId="60A7E3BB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Реализация мероприятий Плана по улучшению инвестиционного климата в Кушвинском городском округе</w:t>
            </w:r>
          </w:p>
        </w:tc>
        <w:tc>
          <w:tcPr>
            <w:tcW w:w="2127" w:type="dxa"/>
            <w:vMerge w:val="restart"/>
          </w:tcPr>
          <w:p w14:paraId="23D85C5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Привлечение инвестиций  на территорию городского округа </w:t>
            </w:r>
          </w:p>
        </w:tc>
        <w:tc>
          <w:tcPr>
            <w:tcW w:w="2267" w:type="dxa"/>
            <w:vMerge w:val="restart"/>
          </w:tcPr>
          <w:p w14:paraId="3E5A720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9E423B" w:rsidRPr="000A36BB" w14:paraId="487BB172" w14:textId="77777777" w:rsidTr="009E423B">
        <w:tc>
          <w:tcPr>
            <w:tcW w:w="534" w:type="dxa"/>
            <w:vMerge/>
          </w:tcPr>
          <w:p w14:paraId="4E72CC7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251B11A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A81096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351ED0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8FE61F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00D3FD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  <w:r w:rsidR="007F0120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Инвестиционного профиля Кушвинского городского округа </w:t>
            </w:r>
          </w:p>
        </w:tc>
        <w:tc>
          <w:tcPr>
            <w:tcW w:w="2127" w:type="dxa"/>
            <w:vMerge/>
          </w:tcPr>
          <w:p w14:paraId="64D15E8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F248E8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1E6BFA63" w14:textId="77777777" w:rsidTr="004E306B">
        <w:trPr>
          <w:trHeight w:val="1887"/>
        </w:trPr>
        <w:tc>
          <w:tcPr>
            <w:tcW w:w="534" w:type="dxa"/>
            <w:vMerge/>
          </w:tcPr>
          <w:p w14:paraId="4C53404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30D6944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042F0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28C1BD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41414B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16A9620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3. Размещение информации об инвестиционных площадках и свободных земельных участках, пригодных для ведения производственной, логистической и торговой деятельности на официальном сайте Кушвинского городского округа </w:t>
            </w:r>
          </w:p>
        </w:tc>
        <w:tc>
          <w:tcPr>
            <w:tcW w:w="2127" w:type="dxa"/>
          </w:tcPr>
          <w:p w14:paraId="510E42E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инвестиционной привлекательности территории и привлечение инвесторов</w:t>
            </w:r>
          </w:p>
        </w:tc>
        <w:tc>
          <w:tcPr>
            <w:tcW w:w="2267" w:type="dxa"/>
            <w:vMerge/>
          </w:tcPr>
          <w:p w14:paraId="2B2AA79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4F30C1CD" w14:textId="77777777" w:rsidTr="009E423B">
        <w:tc>
          <w:tcPr>
            <w:tcW w:w="534" w:type="dxa"/>
          </w:tcPr>
          <w:p w14:paraId="2F717A1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010" w:type="dxa"/>
          </w:tcPr>
          <w:p w14:paraId="2F657AD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Кушвинского городского округа</w:t>
            </w:r>
          </w:p>
        </w:tc>
        <w:tc>
          <w:tcPr>
            <w:tcW w:w="1134" w:type="dxa"/>
          </w:tcPr>
          <w:p w14:paraId="6325F2E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41E36FBD" w14:textId="77777777" w:rsidR="009E423B" w:rsidRPr="000A36BB" w:rsidRDefault="003F6AF9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78,73</w:t>
            </w:r>
          </w:p>
        </w:tc>
        <w:tc>
          <w:tcPr>
            <w:tcW w:w="1276" w:type="dxa"/>
          </w:tcPr>
          <w:p w14:paraId="4D4282DF" w14:textId="77777777" w:rsidR="009E423B" w:rsidRPr="000A36BB" w:rsidRDefault="003F6AF9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78,74</w:t>
            </w:r>
          </w:p>
        </w:tc>
        <w:tc>
          <w:tcPr>
            <w:tcW w:w="3543" w:type="dxa"/>
          </w:tcPr>
          <w:p w14:paraId="0BA37D5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Осуществление подворовых обходов объектов недвижимости, расположенных на территории городского округа (мобильные группы), в рамках работы межведомственной комиссии по выявлению неучтенных объектов недвижимости и земельных участков </w:t>
            </w:r>
          </w:p>
        </w:tc>
        <w:tc>
          <w:tcPr>
            <w:tcW w:w="2127" w:type="dxa"/>
          </w:tcPr>
          <w:p w14:paraId="1A0CC57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 данного показателя в связи с оформлением земельных участков в соответствии с действующим законодательством </w:t>
            </w:r>
          </w:p>
        </w:tc>
        <w:tc>
          <w:tcPr>
            <w:tcW w:w="2267" w:type="dxa"/>
          </w:tcPr>
          <w:p w14:paraId="76FFD239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5532F537" w14:textId="77777777" w:rsidTr="009E423B">
        <w:tc>
          <w:tcPr>
            <w:tcW w:w="534" w:type="dxa"/>
          </w:tcPr>
          <w:p w14:paraId="1C87C14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010" w:type="dxa"/>
          </w:tcPr>
          <w:p w14:paraId="1F0F42B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134" w:type="dxa"/>
          </w:tcPr>
          <w:p w14:paraId="277E887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3C4558D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B6D879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43F6BB9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Сельскохозяйственные организации (юридические лица) на территории Кушвинского городского округа отсутствуют </w:t>
            </w:r>
          </w:p>
        </w:tc>
        <w:tc>
          <w:tcPr>
            <w:tcW w:w="2127" w:type="dxa"/>
          </w:tcPr>
          <w:p w14:paraId="6B884C2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66DD5C83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9E423B" w:rsidRPr="000A36BB" w14:paraId="24E4750E" w14:textId="77777777" w:rsidTr="009E423B">
        <w:tc>
          <w:tcPr>
            <w:tcW w:w="534" w:type="dxa"/>
            <w:vMerge w:val="restart"/>
          </w:tcPr>
          <w:p w14:paraId="1EF620D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3010" w:type="dxa"/>
            <w:vMerge w:val="restart"/>
          </w:tcPr>
          <w:p w14:paraId="6356941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0B7D561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625B4D65" w14:textId="77777777" w:rsidR="009E423B" w:rsidRPr="000A36BB" w:rsidRDefault="002B341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15,8</w:t>
            </w:r>
          </w:p>
        </w:tc>
        <w:tc>
          <w:tcPr>
            <w:tcW w:w="1276" w:type="dxa"/>
            <w:vMerge w:val="restart"/>
          </w:tcPr>
          <w:p w14:paraId="63B514A0" w14:textId="77777777" w:rsidR="009E423B" w:rsidRPr="000A36BB" w:rsidRDefault="002B341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15,8</w:t>
            </w:r>
          </w:p>
        </w:tc>
        <w:tc>
          <w:tcPr>
            <w:tcW w:w="3543" w:type="dxa"/>
          </w:tcPr>
          <w:p w14:paraId="34E51E6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Планируется в г. Кушва: </w:t>
            </w:r>
          </w:p>
          <w:p w14:paraId="54CC654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1) ремонт автомобильной дороги </w:t>
            </w:r>
            <w:r w:rsidR="00F15596" w:rsidRPr="000A36BB">
              <w:rPr>
                <w:rFonts w:ascii="Liberation Serif" w:hAnsi="Liberation Serif" w:cs="Liberation Serif"/>
                <w:sz w:val="20"/>
                <w:szCs w:val="20"/>
              </w:rPr>
              <w:t>ул. Коммуны (2 этап) со строительством тротуара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14:paraId="40564B6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2) ремонт автомобильной дороги </w:t>
            </w:r>
            <w:r w:rsidR="00F15596" w:rsidRPr="000A36BB">
              <w:rPr>
                <w:rFonts w:ascii="Liberation Serif" w:hAnsi="Liberation Serif" w:cs="Liberation Serif"/>
                <w:sz w:val="20"/>
                <w:szCs w:val="20"/>
              </w:rPr>
              <w:t>ул. Кузьмина (от ул. Луначарского до ул. Фадеевых) с капитальным ремонтом лестничных маршей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14:paraId="49979CD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3) ремонт автомобильной дороги </w:t>
            </w:r>
            <w:r w:rsidR="00F15596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ул. </w:t>
            </w:r>
            <w:r w:rsidR="00F15596"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Станционная, д. 13,15 ремонт проезда (по направлению к МАДОУ №№ 12 и 14); </w:t>
            </w:r>
          </w:p>
          <w:p w14:paraId="58699A15" w14:textId="77777777" w:rsidR="00F15596" w:rsidRPr="000A36BB" w:rsidRDefault="00F15596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4) строительство тротуара по ул. Карла Маркса с установкой светофорного объекта на перекрестке ул. Рабочая – ул. Карла Маркса</w:t>
            </w:r>
          </w:p>
        </w:tc>
        <w:tc>
          <w:tcPr>
            <w:tcW w:w="2127" w:type="dxa"/>
            <w:vMerge w:val="restart"/>
          </w:tcPr>
          <w:p w14:paraId="664902A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Снижение уровня протяжённости автомобильных дорог, не отвечающих нормативным требованиям</w:t>
            </w:r>
          </w:p>
        </w:tc>
        <w:tc>
          <w:tcPr>
            <w:tcW w:w="2267" w:type="dxa"/>
            <w:vMerge w:val="restart"/>
          </w:tcPr>
          <w:p w14:paraId="19F69CA7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9E423B" w:rsidRPr="000A36BB" w14:paraId="77BECE15" w14:textId="77777777" w:rsidTr="009E423B">
        <w:tc>
          <w:tcPr>
            <w:tcW w:w="534" w:type="dxa"/>
            <w:vMerge/>
          </w:tcPr>
          <w:p w14:paraId="6B6B716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13E9612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B417AA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A0C005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975B3C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37F3057" w14:textId="77777777" w:rsidR="009E423B" w:rsidRPr="000A36BB" w:rsidRDefault="009E423B" w:rsidP="000B19E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Планируется в пос. Баранчинский</w:t>
            </w:r>
            <w:r w:rsidR="000B19E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ремонт автомобильной дороги </w:t>
            </w:r>
            <w:r w:rsidR="000B19EB">
              <w:rPr>
                <w:rFonts w:ascii="Liberation Serif" w:hAnsi="Liberation Serif" w:cs="Liberation Serif"/>
                <w:sz w:val="20"/>
                <w:szCs w:val="20"/>
              </w:rPr>
              <w:t xml:space="preserve">по </w:t>
            </w:r>
            <w:r w:rsidR="00F15596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ул. Советская с разворотной площадкой в районе дома № 54 А </w:t>
            </w:r>
          </w:p>
        </w:tc>
        <w:tc>
          <w:tcPr>
            <w:tcW w:w="2127" w:type="dxa"/>
            <w:vMerge/>
          </w:tcPr>
          <w:p w14:paraId="116E38E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C8A7BD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1E290D50" w14:textId="77777777" w:rsidTr="009E423B">
        <w:tc>
          <w:tcPr>
            <w:tcW w:w="534" w:type="dxa"/>
          </w:tcPr>
          <w:p w14:paraId="6DF5050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010" w:type="dxa"/>
          </w:tcPr>
          <w:p w14:paraId="6BCF7C4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Кушвинского городского округа</w:t>
            </w:r>
          </w:p>
        </w:tc>
        <w:tc>
          <w:tcPr>
            <w:tcW w:w="1134" w:type="dxa"/>
          </w:tcPr>
          <w:p w14:paraId="11E0287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F7DCB6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7F1FF2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19D61386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Населенные пункты, которые не имеют регулярного автобусного и железнодорожного сообщения с административным центром Кушвинского городского округа, отсутствуют</w:t>
            </w:r>
          </w:p>
        </w:tc>
        <w:tc>
          <w:tcPr>
            <w:tcW w:w="2127" w:type="dxa"/>
          </w:tcPr>
          <w:p w14:paraId="44B7B08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показателя.</w:t>
            </w:r>
          </w:p>
        </w:tc>
        <w:tc>
          <w:tcPr>
            <w:tcW w:w="2267" w:type="dxa"/>
          </w:tcPr>
          <w:p w14:paraId="55FB20E0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9E423B" w:rsidRPr="000A36BB" w14:paraId="44BF3DBC" w14:textId="77777777" w:rsidTr="009E423B">
        <w:tc>
          <w:tcPr>
            <w:tcW w:w="534" w:type="dxa"/>
          </w:tcPr>
          <w:p w14:paraId="27F08B0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3010" w:type="dxa"/>
            <w:vAlign w:val="center"/>
          </w:tcPr>
          <w:p w14:paraId="52128AF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134" w:type="dxa"/>
          </w:tcPr>
          <w:p w14:paraId="2C6B315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5125E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290C4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C9D4F2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DFAFBD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09C3C3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11817CDD" w14:textId="77777777" w:rsidTr="009E423B">
        <w:trPr>
          <w:trHeight w:val="659"/>
        </w:trPr>
        <w:tc>
          <w:tcPr>
            <w:tcW w:w="534" w:type="dxa"/>
            <w:vMerge w:val="restart"/>
          </w:tcPr>
          <w:p w14:paraId="77B025C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3BA5D38E" w14:textId="77777777" w:rsidR="009E423B" w:rsidRPr="00207D2D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207D2D">
              <w:rPr>
                <w:rFonts w:ascii="Liberation Serif" w:hAnsi="Liberation Serif" w:cs="Liberation Serif"/>
                <w:sz w:val="20"/>
                <w:szCs w:val="20"/>
              </w:rPr>
              <w:t>крупных и средних предприятий и некоммерческих организаций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63B1B21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330A35CF" w14:textId="77777777" w:rsidR="009E423B" w:rsidRPr="000A36BB" w:rsidRDefault="00524D2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52 515,5</w:t>
            </w:r>
          </w:p>
        </w:tc>
        <w:tc>
          <w:tcPr>
            <w:tcW w:w="1276" w:type="dxa"/>
            <w:vMerge w:val="restart"/>
          </w:tcPr>
          <w:p w14:paraId="29BF200A" w14:textId="77777777" w:rsidR="009E423B" w:rsidRPr="000A36BB" w:rsidRDefault="00A622E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55 352,0</w:t>
            </w:r>
          </w:p>
        </w:tc>
        <w:tc>
          <w:tcPr>
            <w:tcW w:w="3543" w:type="dxa"/>
          </w:tcPr>
          <w:p w14:paraId="243CF14F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Проведение аттестации и повышение квалификации работников организаций </w:t>
            </w:r>
          </w:p>
        </w:tc>
        <w:tc>
          <w:tcPr>
            <w:tcW w:w="2127" w:type="dxa"/>
          </w:tcPr>
          <w:p w14:paraId="510216B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2267" w:type="dxa"/>
            <w:vMerge w:val="restart"/>
          </w:tcPr>
          <w:p w14:paraId="582EABC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9E423B" w:rsidRPr="000A36BB" w14:paraId="19264BF4" w14:textId="77777777" w:rsidTr="009E423B">
        <w:tc>
          <w:tcPr>
            <w:tcW w:w="534" w:type="dxa"/>
            <w:vMerge/>
          </w:tcPr>
          <w:p w14:paraId="2F9FF64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26B7493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80E43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BC05AB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64E98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360ECF1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Стимулирование работников по результатам деятельности </w:t>
            </w:r>
          </w:p>
        </w:tc>
        <w:tc>
          <w:tcPr>
            <w:tcW w:w="2127" w:type="dxa"/>
          </w:tcPr>
          <w:p w14:paraId="086E92C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показателей качества</w:t>
            </w:r>
          </w:p>
        </w:tc>
        <w:tc>
          <w:tcPr>
            <w:tcW w:w="2267" w:type="dxa"/>
            <w:vMerge/>
          </w:tcPr>
          <w:p w14:paraId="15026D4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4A9EFFCB" w14:textId="77777777" w:rsidTr="009E423B">
        <w:tc>
          <w:tcPr>
            <w:tcW w:w="534" w:type="dxa"/>
            <w:vMerge w:val="restart"/>
          </w:tcPr>
          <w:p w14:paraId="6D3C945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481409D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муниципальных дошкольных образовательных организаций Кушвинского городского округа </w:t>
            </w:r>
          </w:p>
        </w:tc>
        <w:tc>
          <w:tcPr>
            <w:tcW w:w="1134" w:type="dxa"/>
            <w:vMerge w:val="restart"/>
          </w:tcPr>
          <w:p w14:paraId="43C9C84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2F1549D3" w14:textId="77777777" w:rsidR="009E423B" w:rsidRPr="000A36BB" w:rsidRDefault="008A62A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47 354,39</w:t>
            </w:r>
          </w:p>
        </w:tc>
        <w:tc>
          <w:tcPr>
            <w:tcW w:w="1276" w:type="dxa"/>
            <w:vMerge w:val="restart"/>
          </w:tcPr>
          <w:p w14:paraId="5EBDEB0F" w14:textId="77777777" w:rsidR="009E423B" w:rsidRPr="000A36BB" w:rsidRDefault="008A62A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54 779,30</w:t>
            </w:r>
          </w:p>
        </w:tc>
        <w:tc>
          <w:tcPr>
            <w:tcW w:w="3543" w:type="dxa"/>
          </w:tcPr>
          <w:p w14:paraId="36EF7C4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  <w:r w:rsidR="00D94767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Эффективное использование стимулирующего фонда для повышения среднемесячной заработной платы работников дошкольных образовательных учреждений</w:t>
            </w:r>
            <w:r w:rsidR="00D94767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14:paraId="1C7ED9B4" w14:textId="77777777" w:rsidR="009E423B" w:rsidRPr="000A36BB" w:rsidRDefault="009E423B" w:rsidP="000A36BB">
            <w:pPr>
              <w:shd w:val="clear" w:color="auto" w:fill="FFFFFF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Усиление материальной заинтересованности работников образовательных организаций в повышении качества работы, мотивации к эффективной трудовой деятельности, развитии творческой активности и инициативы </w:t>
            </w:r>
          </w:p>
        </w:tc>
        <w:tc>
          <w:tcPr>
            <w:tcW w:w="2267" w:type="dxa"/>
          </w:tcPr>
          <w:p w14:paraId="49728D2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</w:t>
            </w:r>
          </w:p>
        </w:tc>
      </w:tr>
      <w:tr w:rsidR="009E423B" w:rsidRPr="000A36BB" w14:paraId="5826BD20" w14:textId="77777777" w:rsidTr="009E423B">
        <w:tc>
          <w:tcPr>
            <w:tcW w:w="534" w:type="dxa"/>
            <w:vMerge/>
          </w:tcPr>
          <w:p w14:paraId="50C7DFA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1EDC838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CAFAFA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AF2AE6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B196E3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9A75601" w14:textId="77777777" w:rsidR="009E423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Повышение квалификации педагогических работников дошкольных образовательных организаций Кушвинского городского округа с последующей аттестацией</w:t>
            </w:r>
            <w:r w:rsidR="001F711A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239B4C84" w14:textId="77777777" w:rsidR="001F711A" w:rsidRPr="000A36BB" w:rsidRDefault="001F711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7D32A0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показателей качества дошкольного образования</w:t>
            </w:r>
          </w:p>
        </w:tc>
        <w:tc>
          <w:tcPr>
            <w:tcW w:w="2267" w:type="dxa"/>
          </w:tcPr>
          <w:p w14:paraId="1AFF889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6051E4E" w14:textId="77777777" w:rsidTr="009E423B">
        <w:tc>
          <w:tcPr>
            <w:tcW w:w="534" w:type="dxa"/>
            <w:vMerge w:val="restart"/>
          </w:tcPr>
          <w:p w14:paraId="6132530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62A8550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муниципальных общеобразовательных организаций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6ED23EA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12B9D84C" w14:textId="77777777" w:rsidR="009E423B" w:rsidRPr="000A36BB" w:rsidRDefault="008A62A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50 481,54</w:t>
            </w:r>
          </w:p>
        </w:tc>
        <w:tc>
          <w:tcPr>
            <w:tcW w:w="1276" w:type="dxa"/>
            <w:vMerge w:val="restart"/>
          </w:tcPr>
          <w:p w14:paraId="7EAB906E" w14:textId="77777777" w:rsidR="009E423B" w:rsidRPr="000A36BB" w:rsidRDefault="008A62A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57 385,14</w:t>
            </w:r>
          </w:p>
        </w:tc>
        <w:tc>
          <w:tcPr>
            <w:tcW w:w="3543" w:type="dxa"/>
          </w:tcPr>
          <w:p w14:paraId="16D0CE5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Эффективное использование стимулирующего фонда для повышения среднемесячной заработной платы работников общеобразовательных организаций Кушвинского городского округа</w:t>
            </w:r>
          </w:p>
        </w:tc>
        <w:tc>
          <w:tcPr>
            <w:tcW w:w="2127" w:type="dxa"/>
          </w:tcPr>
          <w:p w14:paraId="6388952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Усиление материальной заинтересованности работников образовательных организаций в повышении качества работы, мотивации к эффективной трудовой деятельности, развитии творческой активности и инициативы</w:t>
            </w:r>
          </w:p>
        </w:tc>
        <w:tc>
          <w:tcPr>
            <w:tcW w:w="2267" w:type="dxa"/>
            <w:vMerge w:val="restart"/>
          </w:tcPr>
          <w:p w14:paraId="09CFDAA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5E321F3A" w14:textId="77777777" w:rsidTr="009E423B">
        <w:tc>
          <w:tcPr>
            <w:tcW w:w="534" w:type="dxa"/>
            <w:vMerge/>
          </w:tcPr>
          <w:p w14:paraId="0D6848B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74B9642C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44DCD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7D879C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6C462B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70BF2E6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Аттестация педагогических и руководящих кадров</w:t>
            </w:r>
          </w:p>
        </w:tc>
        <w:tc>
          <w:tcPr>
            <w:tcW w:w="2127" w:type="dxa"/>
          </w:tcPr>
          <w:p w14:paraId="20725B6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2267" w:type="dxa"/>
            <w:vMerge/>
          </w:tcPr>
          <w:p w14:paraId="5E28CC4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44E1AC96" w14:textId="77777777" w:rsidTr="009E423B">
        <w:tc>
          <w:tcPr>
            <w:tcW w:w="534" w:type="dxa"/>
            <w:vMerge/>
          </w:tcPr>
          <w:p w14:paraId="43E4E6E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3F7C4A1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E34654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B1EECE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C72262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22EFC76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3.Стимулирование работников по результатам деятельности</w:t>
            </w:r>
          </w:p>
        </w:tc>
        <w:tc>
          <w:tcPr>
            <w:tcW w:w="2127" w:type="dxa"/>
          </w:tcPr>
          <w:p w14:paraId="6F98279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качества образования и условий осуществления образовательной деятельности</w:t>
            </w:r>
          </w:p>
        </w:tc>
        <w:tc>
          <w:tcPr>
            <w:tcW w:w="2267" w:type="dxa"/>
            <w:vMerge/>
          </w:tcPr>
          <w:p w14:paraId="3B3394D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1E60956A" w14:textId="77777777" w:rsidTr="009E423B">
        <w:tc>
          <w:tcPr>
            <w:tcW w:w="534" w:type="dxa"/>
            <w:vMerge/>
          </w:tcPr>
          <w:p w14:paraId="20A6BDF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37D2DE3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FA4896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637F39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B8879B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DB1379D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4. Единовременные премии за качественное исполнение отдельных видов работ</w:t>
            </w:r>
          </w:p>
        </w:tc>
        <w:tc>
          <w:tcPr>
            <w:tcW w:w="2127" w:type="dxa"/>
          </w:tcPr>
          <w:p w14:paraId="12AF8AB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качества работ</w:t>
            </w:r>
          </w:p>
        </w:tc>
        <w:tc>
          <w:tcPr>
            <w:tcW w:w="2267" w:type="dxa"/>
            <w:vMerge/>
          </w:tcPr>
          <w:p w14:paraId="7369013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4279CDEC" w14:textId="77777777" w:rsidTr="009E423B">
        <w:tc>
          <w:tcPr>
            <w:tcW w:w="534" w:type="dxa"/>
            <w:vMerge w:val="restart"/>
          </w:tcPr>
          <w:p w14:paraId="7A50D5D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0A28FDF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учителей муниципальных образовательных организаций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61A2AFD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394081CE" w14:textId="77777777" w:rsidR="009E423B" w:rsidRPr="000A36BB" w:rsidRDefault="008A62A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55 860,61</w:t>
            </w:r>
          </w:p>
        </w:tc>
        <w:tc>
          <w:tcPr>
            <w:tcW w:w="1276" w:type="dxa"/>
            <w:vMerge w:val="restart"/>
          </w:tcPr>
          <w:p w14:paraId="7AC0863D" w14:textId="77777777" w:rsidR="009E423B" w:rsidRPr="000A36BB" w:rsidRDefault="008A62A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61 124,72</w:t>
            </w:r>
          </w:p>
        </w:tc>
        <w:tc>
          <w:tcPr>
            <w:tcW w:w="3543" w:type="dxa"/>
          </w:tcPr>
          <w:p w14:paraId="46EABA2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Аттестация педагогических кадров</w:t>
            </w:r>
          </w:p>
        </w:tc>
        <w:tc>
          <w:tcPr>
            <w:tcW w:w="2127" w:type="dxa"/>
          </w:tcPr>
          <w:p w14:paraId="35F4953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2267" w:type="dxa"/>
            <w:vMerge w:val="restart"/>
          </w:tcPr>
          <w:p w14:paraId="030DC63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B36AC3" w:rsidRPr="000A36BB" w14:paraId="707C8F33" w14:textId="77777777" w:rsidTr="002C5DE3">
        <w:trPr>
          <w:trHeight w:val="486"/>
        </w:trPr>
        <w:tc>
          <w:tcPr>
            <w:tcW w:w="534" w:type="dxa"/>
            <w:vMerge/>
          </w:tcPr>
          <w:p w14:paraId="55DDBB70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366CAD53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24229BD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F47F04E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5DAC677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4FCA3CF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Стимулирование учителей по результатам деятельности</w:t>
            </w:r>
            <w:r w:rsidR="002C5DE3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14:paraId="1B254193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качества образования</w:t>
            </w:r>
          </w:p>
        </w:tc>
        <w:tc>
          <w:tcPr>
            <w:tcW w:w="2267" w:type="dxa"/>
            <w:vMerge/>
          </w:tcPr>
          <w:p w14:paraId="7F51642A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F5CF4BC" w14:textId="77777777" w:rsidTr="009E423B">
        <w:tc>
          <w:tcPr>
            <w:tcW w:w="534" w:type="dxa"/>
          </w:tcPr>
          <w:p w14:paraId="758E7FC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76C7DC1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муниципальных учреждений культуры и искусства Кушвинского городского округа</w:t>
            </w:r>
          </w:p>
        </w:tc>
        <w:tc>
          <w:tcPr>
            <w:tcW w:w="1134" w:type="dxa"/>
          </w:tcPr>
          <w:p w14:paraId="6C5240A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</w:tcPr>
          <w:p w14:paraId="2A865335" w14:textId="77777777" w:rsidR="009E423B" w:rsidRPr="000A36BB" w:rsidRDefault="0093459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52 798,38</w:t>
            </w:r>
          </w:p>
        </w:tc>
        <w:tc>
          <w:tcPr>
            <w:tcW w:w="1276" w:type="dxa"/>
          </w:tcPr>
          <w:p w14:paraId="7E32CF53" w14:textId="77777777" w:rsidR="009E423B" w:rsidRPr="000A36BB" w:rsidRDefault="00B23AD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56 947,0</w:t>
            </w:r>
          </w:p>
        </w:tc>
        <w:tc>
          <w:tcPr>
            <w:tcW w:w="3543" w:type="dxa"/>
          </w:tcPr>
          <w:p w14:paraId="7E48906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Повышение заработной платы работникам муниципальных учреждений культуры и искусства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Кушвинского городского округа</w:t>
            </w:r>
          </w:p>
        </w:tc>
        <w:tc>
          <w:tcPr>
            <w:tcW w:w="2127" w:type="dxa"/>
          </w:tcPr>
          <w:p w14:paraId="40D86C9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Достижение установленного показателя уровня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оплаты труда работников </w:t>
            </w:r>
          </w:p>
        </w:tc>
        <w:tc>
          <w:tcPr>
            <w:tcW w:w="2267" w:type="dxa"/>
          </w:tcPr>
          <w:p w14:paraId="49CB17C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Управление культуры Кушвинского городского округа </w:t>
            </w:r>
          </w:p>
        </w:tc>
      </w:tr>
      <w:tr w:rsidR="00B36AC3" w:rsidRPr="000A36BB" w14:paraId="296881E6" w14:textId="77777777" w:rsidTr="009E423B">
        <w:tc>
          <w:tcPr>
            <w:tcW w:w="534" w:type="dxa"/>
            <w:vMerge w:val="restart"/>
          </w:tcPr>
          <w:p w14:paraId="7C257AED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44E9E3DD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муниципальных учреждений физической культуры и спорта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5BD7623C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14:paraId="70E0868A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28 932,46</w:t>
            </w:r>
          </w:p>
        </w:tc>
        <w:tc>
          <w:tcPr>
            <w:tcW w:w="1276" w:type="dxa"/>
            <w:vMerge w:val="restart"/>
          </w:tcPr>
          <w:p w14:paraId="709647CD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30 089,76</w:t>
            </w:r>
          </w:p>
        </w:tc>
        <w:tc>
          <w:tcPr>
            <w:tcW w:w="3543" w:type="dxa"/>
          </w:tcPr>
          <w:p w14:paraId="504D846C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Эффективное использование стимулирующего фонда для повышения среднемесячной заработной платы работников</w:t>
            </w:r>
          </w:p>
        </w:tc>
        <w:tc>
          <w:tcPr>
            <w:tcW w:w="2127" w:type="dxa"/>
            <w:vMerge w:val="restart"/>
          </w:tcPr>
          <w:p w14:paraId="48DE144D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Усиление материальной заинтересованности работников в повышении качества работы, мотивации к эффективной трудовой деятельности </w:t>
            </w:r>
          </w:p>
        </w:tc>
        <w:tc>
          <w:tcPr>
            <w:tcW w:w="2267" w:type="dxa"/>
            <w:vMerge w:val="restart"/>
          </w:tcPr>
          <w:p w14:paraId="0ABDAB7D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Управление физической культуры и спорта Кушвинского городского округа</w:t>
            </w:r>
          </w:p>
        </w:tc>
      </w:tr>
      <w:tr w:rsidR="00B36AC3" w:rsidRPr="000A36BB" w14:paraId="1F0B9874" w14:textId="77777777" w:rsidTr="009E423B">
        <w:tc>
          <w:tcPr>
            <w:tcW w:w="534" w:type="dxa"/>
            <w:vMerge/>
          </w:tcPr>
          <w:p w14:paraId="294C23D5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69075C99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A783897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11FDEFB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EBA3320" w14:textId="77777777" w:rsidR="00B36AC3" w:rsidRPr="000A36BB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483AB3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Повышение квалификации работников </w:t>
            </w:r>
          </w:p>
        </w:tc>
        <w:tc>
          <w:tcPr>
            <w:tcW w:w="2127" w:type="dxa"/>
            <w:vMerge/>
          </w:tcPr>
          <w:p w14:paraId="6600CA54" w14:textId="77777777" w:rsidR="00B36AC3" w:rsidRPr="000A36BB" w:rsidRDefault="00B36AC3" w:rsidP="000A36BB">
            <w:pP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75EE889" w14:textId="77777777" w:rsidR="00B36AC3" w:rsidRPr="000A36BB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3639AD37" w14:textId="77777777" w:rsidTr="009E423B">
        <w:trPr>
          <w:trHeight w:val="319"/>
        </w:trPr>
        <w:tc>
          <w:tcPr>
            <w:tcW w:w="534" w:type="dxa"/>
          </w:tcPr>
          <w:p w14:paraId="1AE454F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449C2B6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ДОШКОЛЬНОЕ ОБРАЗОВАНИЕ</w:t>
            </w:r>
          </w:p>
        </w:tc>
      </w:tr>
      <w:tr w:rsidR="009E423B" w:rsidRPr="000A36BB" w14:paraId="7C94B486" w14:textId="77777777" w:rsidTr="009E423B">
        <w:tc>
          <w:tcPr>
            <w:tcW w:w="534" w:type="dxa"/>
          </w:tcPr>
          <w:p w14:paraId="5DB6E38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3010" w:type="dxa"/>
            <w:vAlign w:val="center"/>
          </w:tcPr>
          <w:p w14:paraId="4C44B0D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организациях Кушвинского городского округа, в общей численности детей в возрасте от одного года до шести лет</w:t>
            </w:r>
          </w:p>
        </w:tc>
        <w:tc>
          <w:tcPr>
            <w:tcW w:w="1134" w:type="dxa"/>
          </w:tcPr>
          <w:p w14:paraId="0241751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24368BD0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89,4</w:t>
            </w:r>
          </w:p>
        </w:tc>
        <w:tc>
          <w:tcPr>
            <w:tcW w:w="1276" w:type="dxa"/>
          </w:tcPr>
          <w:p w14:paraId="5B9E7FD5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89,4</w:t>
            </w:r>
          </w:p>
        </w:tc>
        <w:tc>
          <w:tcPr>
            <w:tcW w:w="3543" w:type="dxa"/>
          </w:tcPr>
          <w:p w14:paraId="6A9AF3F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Открытие групп раннего возраста (до 1,5 лет) при возникновении такой потребности у родителей (законных представителей)</w:t>
            </w:r>
          </w:p>
        </w:tc>
        <w:tc>
          <w:tcPr>
            <w:tcW w:w="2127" w:type="dxa"/>
          </w:tcPr>
          <w:p w14:paraId="558EC9B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доступности дошкольного образования для детей раннего возраста</w:t>
            </w:r>
          </w:p>
        </w:tc>
        <w:tc>
          <w:tcPr>
            <w:tcW w:w="2267" w:type="dxa"/>
          </w:tcPr>
          <w:p w14:paraId="61DD29A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5E0CA64C" w14:textId="77777777" w:rsidTr="009E423B">
        <w:tc>
          <w:tcPr>
            <w:tcW w:w="534" w:type="dxa"/>
          </w:tcPr>
          <w:p w14:paraId="6FDE815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3010" w:type="dxa"/>
            <w:vAlign w:val="center"/>
          </w:tcPr>
          <w:p w14:paraId="4615192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от одного года до шести лет, состоящих на учете для определения в муниципальные дошкольные образовательные организации Кушвинского городского округа, в общей численности детей в возрасте от одного года до шести лет</w:t>
            </w:r>
          </w:p>
        </w:tc>
        <w:tc>
          <w:tcPr>
            <w:tcW w:w="1134" w:type="dxa"/>
          </w:tcPr>
          <w:p w14:paraId="32730E0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02EE6ECD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3,1</w:t>
            </w:r>
          </w:p>
        </w:tc>
        <w:tc>
          <w:tcPr>
            <w:tcW w:w="1276" w:type="dxa"/>
          </w:tcPr>
          <w:p w14:paraId="101D67CC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3,1</w:t>
            </w:r>
          </w:p>
        </w:tc>
        <w:tc>
          <w:tcPr>
            <w:tcW w:w="3543" w:type="dxa"/>
          </w:tcPr>
          <w:p w14:paraId="5323AED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Открытие групп раннего возраста (до 1,5 лет) при возникновении такой потребности у родителей (законных представителей)</w:t>
            </w:r>
          </w:p>
        </w:tc>
        <w:tc>
          <w:tcPr>
            <w:tcW w:w="2127" w:type="dxa"/>
          </w:tcPr>
          <w:p w14:paraId="1AF8362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доступности дошкольного образования для детей раннего возраста</w:t>
            </w:r>
            <w:r w:rsidR="005B1897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267" w:type="dxa"/>
          </w:tcPr>
          <w:p w14:paraId="3F41E57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70BF9AEC" w14:textId="77777777" w:rsidTr="002C5DE3">
        <w:trPr>
          <w:trHeight w:val="430"/>
        </w:trPr>
        <w:tc>
          <w:tcPr>
            <w:tcW w:w="534" w:type="dxa"/>
          </w:tcPr>
          <w:p w14:paraId="2654A7E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3010" w:type="dxa"/>
          </w:tcPr>
          <w:p w14:paraId="18BADB4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Доля муниципальных дошкольных образовательных организаций Кушвинского городского округа, здания которых находятся в аварийном состоянии или требуют капитального ремонта, в общем числе муниципальных дошкольных образовательных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организаций Кушвинского городского округа</w:t>
            </w:r>
          </w:p>
        </w:tc>
        <w:tc>
          <w:tcPr>
            <w:tcW w:w="1134" w:type="dxa"/>
          </w:tcPr>
          <w:p w14:paraId="537C1F9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14:paraId="5BD5D9E5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6151CCE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62FED2E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Проведение обследования зданий муниципальных дошкольных образовательных организаций Кушвинского городского округа на предмет их технического состояния, выявления аварийности</w:t>
            </w:r>
          </w:p>
        </w:tc>
        <w:tc>
          <w:tcPr>
            <w:tcW w:w="2127" w:type="dxa"/>
          </w:tcPr>
          <w:p w14:paraId="64EE512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Уменьшение доли зданий муниципальных дошкольных образовательных учреждений, находящихся в аварийном состоянии</w:t>
            </w:r>
          </w:p>
        </w:tc>
        <w:tc>
          <w:tcPr>
            <w:tcW w:w="2267" w:type="dxa"/>
          </w:tcPr>
          <w:p w14:paraId="25ACC99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Управление образования</w:t>
            </w:r>
            <w:r w:rsidR="007B2D8A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городского округа </w:t>
            </w:r>
          </w:p>
        </w:tc>
      </w:tr>
      <w:tr w:rsidR="009E423B" w:rsidRPr="000A36BB" w14:paraId="2834C847" w14:textId="77777777" w:rsidTr="009E423B">
        <w:trPr>
          <w:trHeight w:val="353"/>
        </w:trPr>
        <w:tc>
          <w:tcPr>
            <w:tcW w:w="534" w:type="dxa"/>
          </w:tcPr>
          <w:p w14:paraId="01A7387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072EC47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ОБЩЕЕ И ДОПОЛНИТЕЛЬНОЕ ОБРАЗОВАНИЕ</w:t>
            </w:r>
          </w:p>
        </w:tc>
      </w:tr>
      <w:tr w:rsidR="009E423B" w:rsidRPr="000A36BB" w14:paraId="085328D1" w14:textId="77777777" w:rsidTr="009E423B">
        <w:tc>
          <w:tcPr>
            <w:tcW w:w="534" w:type="dxa"/>
            <w:vMerge w:val="restart"/>
          </w:tcPr>
          <w:p w14:paraId="0BF41B1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3010" w:type="dxa"/>
            <w:vMerge w:val="restart"/>
          </w:tcPr>
          <w:p w14:paraId="2EC0ABB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выпускников муниципальных общеобразовательных организаций Кушвинского городского округа, не получивших аттестат о среднем (полном) образовании, в общей численности выпускников муниципальных общеобразовательных организаций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3087956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5C7C8346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14:paraId="2FC5029D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34020BA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Проведение диагностических контрольных работ и репетиционного тестирования</w:t>
            </w:r>
          </w:p>
        </w:tc>
        <w:tc>
          <w:tcPr>
            <w:tcW w:w="2127" w:type="dxa"/>
          </w:tcPr>
          <w:p w14:paraId="4D864F4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Диагностика достижений учащихся</w:t>
            </w:r>
          </w:p>
        </w:tc>
        <w:tc>
          <w:tcPr>
            <w:tcW w:w="2267" w:type="dxa"/>
            <w:vMerge w:val="restart"/>
          </w:tcPr>
          <w:p w14:paraId="349D0EF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303E54A9" w14:textId="77777777" w:rsidTr="009E423B">
        <w:tc>
          <w:tcPr>
            <w:tcW w:w="534" w:type="dxa"/>
            <w:vMerge/>
          </w:tcPr>
          <w:p w14:paraId="795197A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4A34485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2C948D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EFC424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E86DC3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BB9FC0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Формирование групп риска и групп высокобальников среди выпускников общеобразовательных организаций Кушвинского городского округа</w:t>
            </w:r>
          </w:p>
        </w:tc>
        <w:tc>
          <w:tcPr>
            <w:tcW w:w="2127" w:type="dxa"/>
          </w:tcPr>
          <w:p w14:paraId="36EC33D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Ликвидация учебных дефицитов, организация индивидуальной работы </w:t>
            </w:r>
          </w:p>
        </w:tc>
        <w:tc>
          <w:tcPr>
            <w:tcW w:w="2267" w:type="dxa"/>
            <w:vMerge/>
          </w:tcPr>
          <w:p w14:paraId="1E8D5D3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FB8A234" w14:textId="77777777" w:rsidTr="009E423B">
        <w:tc>
          <w:tcPr>
            <w:tcW w:w="534" w:type="dxa"/>
            <w:vMerge/>
          </w:tcPr>
          <w:p w14:paraId="6242A20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314E96B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EF9092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2E1F89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20B5CC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8F30B8C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3. Формирование групп риска среди педагогов выпускных классов</w:t>
            </w:r>
          </w:p>
        </w:tc>
        <w:tc>
          <w:tcPr>
            <w:tcW w:w="2127" w:type="dxa"/>
          </w:tcPr>
          <w:p w14:paraId="3F0EB7C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и методическая поддержка кадров</w:t>
            </w:r>
          </w:p>
        </w:tc>
        <w:tc>
          <w:tcPr>
            <w:tcW w:w="2267" w:type="dxa"/>
            <w:vMerge/>
          </w:tcPr>
          <w:p w14:paraId="32AC1BF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783EE787" w14:textId="77777777" w:rsidTr="009E423B">
        <w:tc>
          <w:tcPr>
            <w:tcW w:w="534" w:type="dxa"/>
          </w:tcPr>
          <w:p w14:paraId="39335A7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3010" w:type="dxa"/>
            <w:vAlign w:val="center"/>
          </w:tcPr>
          <w:p w14:paraId="02225C3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муниципальных общеобразовательных организаций Кушвинского городского округа, соответствующих современным требованиям обучения, в общем количестве муниципальных общеобразовательных организаций Кушвинского городского округа</w:t>
            </w:r>
          </w:p>
        </w:tc>
        <w:tc>
          <w:tcPr>
            <w:tcW w:w="1134" w:type="dxa"/>
          </w:tcPr>
          <w:p w14:paraId="7B37E99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2B0A2B1E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4024EADA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6352759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Содержание общеобразовательных организаций Кушвинского городского округа в соответствии с современными требованиями</w:t>
            </w:r>
          </w:p>
        </w:tc>
        <w:tc>
          <w:tcPr>
            <w:tcW w:w="2127" w:type="dxa"/>
          </w:tcPr>
          <w:p w14:paraId="6D75741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условий для получения качественного образования</w:t>
            </w:r>
          </w:p>
        </w:tc>
        <w:tc>
          <w:tcPr>
            <w:tcW w:w="2267" w:type="dxa"/>
          </w:tcPr>
          <w:p w14:paraId="4DF2D76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20D133BF" w14:textId="77777777" w:rsidTr="009E423B">
        <w:tc>
          <w:tcPr>
            <w:tcW w:w="534" w:type="dxa"/>
            <w:vMerge w:val="restart"/>
          </w:tcPr>
          <w:p w14:paraId="2045271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3010" w:type="dxa"/>
            <w:vMerge w:val="restart"/>
            <w:vAlign w:val="center"/>
          </w:tcPr>
          <w:p w14:paraId="17F8AF4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муниципальных общеобразовательных организаций Кушвинского городского округа, здания которых находятся в аварийном состоянии или требуют капитального ремонта, в общем количестве муниципальных общеобразовательных организаций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3A6963E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782978D7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10,0</w:t>
            </w:r>
          </w:p>
        </w:tc>
        <w:tc>
          <w:tcPr>
            <w:tcW w:w="1276" w:type="dxa"/>
            <w:vMerge w:val="restart"/>
          </w:tcPr>
          <w:p w14:paraId="6A0DC298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10,0</w:t>
            </w:r>
          </w:p>
        </w:tc>
        <w:tc>
          <w:tcPr>
            <w:tcW w:w="3543" w:type="dxa"/>
          </w:tcPr>
          <w:p w14:paraId="2CEF300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  <w:r w:rsidR="00411BEC" w:rsidRPr="000A36BB">
              <w:rPr>
                <w:rFonts w:ascii="Liberation Serif" w:hAnsi="Liberation Serif" w:cs="Liberation Serif"/>
                <w:sz w:val="20"/>
                <w:szCs w:val="20"/>
              </w:rPr>
              <w:t>Завершение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капитального ремонта здания школы № 4 (г. Кушва, пл. Культуры, 2) </w:t>
            </w:r>
          </w:p>
        </w:tc>
        <w:tc>
          <w:tcPr>
            <w:tcW w:w="2127" w:type="dxa"/>
            <w:vMerge w:val="restart"/>
          </w:tcPr>
          <w:p w14:paraId="6F12BBE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условий для получения качественного образования</w:t>
            </w:r>
          </w:p>
        </w:tc>
        <w:tc>
          <w:tcPr>
            <w:tcW w:w="2267" w:type="dxa"/>
            <w:vMerge w:val="restart"/>
          </w:tcPr>
          <w:p w14:paraId="3CBFB00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13854243" w14:textId="77777777" w:rsidTr="009E423B">
        <w:tc>
          <w:tcPr>
            <w:tcW w:w="534" w:type="dxa"/>
            <w:vMerge/>
          </w:tcPr>
          <w:p w14:paraId="14BADE2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5FE89D9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9F2582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12D007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6780B3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53B82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Проведение ремонтных работ в рамках действующих муниципальных программ</w:t>
            </w:r>
          </w:p>
        </w:tc>
        <w:tc>
          <w:tcPr>
            <w:tcW w:w="2127" w:type="dxa"/>
            <w:vMerge/>
          </w:tcPr>
          <w:p w14:paraId="24CC118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3C9105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2368C5A1" w14:textId="77777777" w:rsidTr="009E423B">
        <w:tc>
          <w:tcPr>
            <w:tcW w:w="534" w:type="dxa"/>
            <w:vMerge w:val="restart"/>
          </w:tcPr>
          <w:p w14:paraId="7A4BB79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3010" w:type="dxa"/>
            <w:vMerge w:val="restart"/>
          </w:tcPr>
          <w:p w14:paraId="45CEFEFC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Доля детей первой и второй групп здоровья в общей численности обучающихся в муниципальных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общеобразовательных организациях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3118EF6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  <w:vMerge w:val="restart"/>
          </w:tcPr>
          <w:p w14:paraId="24A409F2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79,1</w:t>
            </w:r>
          </w:p>
        </w:tc>
        <w:tc>
          <w:tcPr>
            <w:tcW w:w="1276" w:type="dxa"/>
            <w:vMerge w:val="restart"/>
          </w:tcPr>
          <w:p w14:paraId="441E5B1C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79,1</w:t>
            </w:r>
          </w:p>
        </w:tc>
        <w:tc>
          <w:tcPr>
            <w:tcW w:w="3543" w:type="dxa"/>
          </w:tcPr>
          <w:p w14:paraId="5B9A24FA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Применение здоровьесберегающих технологий в образовательный процесс общеобразовательных организаций Кушвинского городского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127" w:type="dxa"/>
          </w:tcPr>
          <w:p w14:paraId="4389629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Повышение доли детей первой и второй групп здоровья</w:t>
            </w:r>
          </w:p>
        </w:tc>
        <w:tc>
          <w:tcPr>
            <w:tcW w:w="2267" w:type="dxa"/>
            <w:vMerge w:val="restart"/>
          </w:tcPr>
          <w:p w14:paraId="0896FCB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Управление образования</w:t>
            </w:r>
            <w:r w:rsidR="00CB332D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городского округа </w:t>
            </w:r>
          </w:p>
        </w:tc>
      </w:tr>
      <w:tr w:rsidR="009E423B" w:rsidRPr="000A36BB" w14:paraId="7810DFC8" w14:textId="77777777" w:rsidTr="002C5DE3">
        <w:trPr>
          <w:trHeight w:val="1327"/>
        </w:trPr>
        <w:tc>
          <w:tcPr>
            <w:tcW w:w="534" w:type="dxa"/>
            <w:vMerge/>
          </w:tcPr>
          <w:p w14:paraId="0572753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1307ED5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228F01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8F286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A0EAC6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FF9885F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Проведение 3-го урока физической культуры в школах и сдачи норм физкультурного комплекса «Готов к труду и обороне» учащимися 2-11-х классов </w:t>
            </w:r>
          </w:p>
        </w:tc>
        <w:tc>
          <w:tcPr>
            <w:tcW w:w="2127" w:type="dxa"/>
          </w:tcPr>
          <w:p w14:paraId="42F175F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Сохранение и укрепление здоровья обучающихся, привитие навыков здорового образа жизни</w:t>
            </w:r>
          </w:p>
        </w:tc>
        <w:tc>
          <w:tcPr>
            <w:tcW w:w="2267" w:type="dxa"/>
            <w:vMerge/>
          </w:tcPr>
          <w:p w14:paraId="444722D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2DE6B70B" w14:textId="77777777" w:rsidTr="009E423B">
        <w:trPr>
          <w:trHeight w:val="2070"/>
        </w:trPr>
        <w:tc>
          <w:tcPr>
            <w:tcW w:w="534" w:type="dxa"/>
          </w:tcPr>
          <w:p w14:paraId="3A65ECA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3010" w:type="dxa"/>
            <w:vAlign w:val="center"/>
          </w:tcPr>
          <w:p w14:paraId="733472D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Доля обучающихся в муниципальных общеобразовательных организациях Кушвинского городского округа, занимающихся во вторую (третью) смену, в общей численности обучающихся в муниципальных общеобразовательных организациях Кушвинского городского округа </w:t>
            </w:r>
          </w:p>
        </w:tc>
        <w:tc>
          <w:tcPr>
            <w:tcW w:w="1134" w:type="dxa"/>
          </w:tcPr>
          <w:p w14:paraId="3E26C0C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6FBF6DE2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20,1</w:t>
            </w:r>
          </w:p>
        </w:tc>
        <w:tc>
          <w:tcPr>
            <w:tcW w:w="1276" w:type="dxa"/>
          </w:tcPr>
          <w:p w14:paraId="1DE76925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18,2</w:t>
            </w:r>
          </w:p>
        </w:tc>
        <w:tc>
          <w:tcPr>
            <w:tcW w:w="3543" w:type="dxa"/>
          </w:tcPr>
          <w:p w14:paraId="51B97599" w14:textId="77777777" w:rsidR="009E423B" w:rsidRPr="000A36BB" w:rsidRDefault="009E423B" w:rsidP="00F613E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нормативной наполняемости классов общеобразовательных организаций Кушвинского городского округа</w:t>
            </w:r>
          </w:p>
        </w:tc>
        <w:tc>
          <w:tcPr>
            <w:tcW w:w="2127" w:type="dxa"/>
          </w:tcPr>
          <w:p w14:paraId="52E16185" w14:textId="77777777" w:rsidR="009E423B" w:rsidRPr="000A36BB" w:rsidRDefault="009E423B" w:rsidP="000A36BB">
            <w:pPr>
              <w:ind w:right="-108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Уменьшение доли обучающихся в муниципальных общеобразовательных учреждениях, занимающихся во вторую смену</w:t>
            </w:r>
          </w:p>
        </w:tc>
        <w:tc>
          <w:tcPr>
            <w:tcW w:w="2267" w:type="dxa"/>
          </w:tcPr>
          <w:p w14:paraId="2B671D9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55F3D285" w14:textId="77777777" w:rsidTr="009E423B">
        <w:tc>
          <w:tcPr>
            <w:tcW w:w="534" w:type="dxa"/>
            <w:vMerge w:val="restart"/>
          </w:tcPr>
          <w:p w14:paraId="0708F9A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3010" w:type="dxa"/>
            <w:vMerge w:val="restart"/>
          </w:tcPr>
          <w:p w14:paraId="7E5DB77B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Расходы бюджета Кушвинского городского округа на общее образование в расчете на 1 обучающегося в муниципальных общеобразовательных организациях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6C54DEA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  <w:vMerge w:val="restart"/>
          </w:tcPr>
          <w:p w14:paraId="0EEE4E9D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106,10</w:t>
            </w:r>
          </w:p>
        </w:tc>
        <w:tc>
          <w:tcPr>
            <w:tcW w:w="1276" w:type="dxa"/>
            <w:vMerge w:val="restart"/>
          </w:tcPr>
          <w:p w14:paraId="674A9B73" w14:textId="77777777" w:rsidR="009E423B" w:rsidRPr="000A36BB" w:rsidRDefault="00F50CD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120,61</w:t>
            </w:r>
          </w:p>
        </w:tc>
        <w:tc>
          <w:tcPr>
            <w:tcW w:w="3543" w:type="dxa"/>
          </w:tcPr>
          <w:p w14:paraId="343A706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Организация питания учащихся 1-4 классов</w:t>
            </w:r>
          </w:p>
        </w:tc>
        <w:tc>
          <w:tcPr>
            <w:tcW w:w="2127" w:type="dxa"/>
            <w:vMerge w:val="restart"/>
          </w:tcPr>
          <w:p w14:paraId="40F61EC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Приведение условий осуществления образовательной деятельности в соответствие с требованиями федерального стандарта</w:t>
            </w:r>
          </w:p>
        </w:tc>
        <w:tc>
          <w:tcPr>
            <w:tcW w:w="2267" w:type="dxa"/>
            <w:vMerge w:val="restart"/>
          </w:tcPr>
          <w:p w14:paraId="3D0723C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0E521632" w14:textId="77777777" w:rsidTr="009E423B">
        <w:tc>
          <w:tcPr>
            <w:tcW w:w="534" w:type="dxa"/>
            <w:vMerge/>
          </w:tcPr>
          <w:p w14:paraId="05E01AA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016A2B9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1713E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D643D4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990558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12D78A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Увеличение фонда оплаты труда в связи с увеличением заработной платы учителей</w:t>
            </w:r>
          </w:p>
        </w:tc>
        <w:tc>
          <w:tcPr>
            <w:tcW w:w="2127" w:type="dxa"/>
            <w:vMerge/>
          </w:tcPr>
          <w:p w14:paraId="587B68E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173460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295863F" w14:textId="77777777" w:rsidTr="009E423B">
        <w:tc>
          <w:tcPr>
            <w:tcW w:w="534" w:type="dxa"/>
            <w:vMerge w:val="restart"/>
          </w:tcPr>
          <w:p w14:paraId="7E2A309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3010" w:type="dxa"/>
            <w:vMerge w:val="restart"/>
          </w:tcPr>
          <w:p w14:paraId="3397D69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134" w:type="dxa"/>
            <w:vMerge w:val="restart"/>
          </w:tcPr>
          <w:p w14:paraId="630F694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61473C4F" w14:textId="77777777" w:rsidR="009E423B" w:rsidRPr="000A36BB" w:rsidRDefault="00DB79E9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80,0</w:t>
            </w:r>
          </w:p>
        </w:tc>
        <w:tc>
          <w:tcPr>
            <w:tcW w:w="1276" w:type="dxa"/>
            <w:vMerge w:val="restart"/>
          </w:tcPr>
          <w:p w14:paraId="04E18948" w14:textId="77777777" w:rsidR="009E423B" w:rsidRPr="000A36BB" w:rsidRDefault="00DB79E9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83,3</w:t>
            </w:r>
          </w:p>
        </w:tc>
        <w:tc>
          <w:tcPr>
            <w:tcW w:w="3543" w:type="dxa"/>
          </w:tcPr>
          <w:p w14:paraId="5B5C35D1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Обеспечение занятости детей от 5 до 18 лет дополнительным образованием в соответствии с их потребностями</w:t>
            </w:r>
          </w:p>
        </w:tc>
        <w:tc>
          <w:tcPr>
            <w:tcW w:w="2127" w:type="dxa"/>
          </w:tcPr>
          <w:p w14:paraId="7B8988A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занятости детей</w:t>
            </w:r>
          </w:p>
        </w:tc>
        <w:tc>
          <w:tcPr>
            <w:tcW w:w="2267" w:type="dxa"/>
            <w:vMerge w:val="restart"/>
          </w:tcPr>
          <w:p w14:paraId="664BBCC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 </w:t>
            </w:r>
          </w:p>
        </w:tc>
      </w:tr>
      <w:tr w:rsidR="009E423B" w:rsidRPr="000A36BB" w14:paraId="21B3D819" w14:textId="77777777" w:rsidTr="009E423B">
        <w:tc>
          <w:tcPr>
            <w:tcW w:w="534" w:type="dxa"/>
            <w:vMerge/>
          </w:tcPr>
          <w:p w14:paraId="3D4BC69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1F0EBFC4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3DF871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14D47E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CCB5F2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10D270A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Реализация внеурочной деятельности общего образования </w:t>
            </w:r>
          </w:p>
        </w:tc>
        <w:tc>
          <w:tcPr>
            <w:tcW w:w="2127" w:type="dxa"/>
          </w:tcPr>
          <w:p w14:paraId="209F9CD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Реализация образовательных программ общеобразовательных учреждений</w:t>
            </w:r>
          </w:p>
        </w:tc>
        <w:tc>
          <w:tcPr>
            <w:tcW w:w="2267" w:type="dxa"/>
            <w:vMerge/>
          </w:tcPr>
          <w:p w14:paraId="26518DA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1187CA21" w14:textId="77777777" w:rsidTr="009E423B">
        <w:trPr>
          <w:trHeight w:val="263"/>
        </w:trPr>
        <w:tc>
          <w:tcPr>
            <w:tcW w:w="534" w:type="dxa"/>
          </w:tcPr>
          <w:p w14:paraId="0B75F2C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46F0736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КУЛЬТУРА</w:t>
            </w:r>
          </w:p>
        </w:tc>
      </w:tr>
      <w:tr w:rsidR="009E423B" w:rsidRPr="000A36BB" w14:paraId="01E7D7EC" w14:textId="77777777" w:rsidTr="009E423B">
        <w:tc>
          <w:tcPr>
            <w:tcW w:w="534" w:type="dxa"/>
          </w:tcPr>
          <w:p w14:paraId="2161FEB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3010" w:type="dxa"/>
          </w:tcPr>
          <w:p w14:paraId="4774E10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Уровень фактической обеспеченности учреждениями культуры Кушвинского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городского округа от нормативной потребности:</w:t>
            </w:r>
          </w:p>
        </w:tc>
        <w:tc>
          <w:tcPr>
            <w:tcW w:w="1134" w:type="dxa"/>
            <w:vAlign w:val="center"/>
          </w:tcPr>
          <w:p w14:paraId="69E9DF1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</w:tcPr>
          <w:p w14:paraId="4C20B13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3AD9A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5BDAE1E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8CDA0C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39E7B2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41BEE88C" w14:textId="77777777" w:rsidTr="009E423B">
        <w:tc>
          <w:tcPr>
            <w:tcW w:w="534" w:type="dxa"/>
          </w:tcPr>
          <w:p w14:paraId="36532E2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301EA1E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клубами и учреждениями клубного типа</w:t>
            </w:r>
          </w:p>
        </w:tc>
        <w:tc>
          <w:tcPr>
            <w:tcW w:w="1134" w:type="dxa"/>
          </w:tcPr>
          <w:p w14:paraId="2236F96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320BE63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0D8BFCD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4E6E84D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населения Кушвинского городского округа клубами и учреждениями клубного типа</w:t>
            </w:r>
          </w:p>
        </w:tc>
        <w:tc>
          <w:tcPr>
            <w:tcW w:w="2127" w:type="dxa"/>
          </w:tcPr>
          <w:p w14:paraId="00EA03D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2CA1441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9E423B" w:rsidRPr="000A36BB" w14:paraId="405F9BC4" w14:textId="77777777" w:rsidTr="009E423B">
        <w:tc>
          <w:tcPr>
            <w:tcW w:w="534" w:type="dxa"/>
          </w:tcPr>
          <w:p w14:paraId="53EC2A4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261F894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библиотеками</w:t>
            </w:r>
          </w:p>
        </w:tc>
        <w:tc>
          <w:tcPr>
            <w:tcW w:w="1134" w:type="dxa"/>
          </w:tcPr>
          <w:p w14:paraId="22E1BF8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497CB4D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50329B6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4080D5EC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населения Кушвинского городского округа библиотеками</w:t>
            </w:r>
          </w:p>
        </w:tc>
        <w:tc>
          <w:tcPr>
            <w:tcW w:w="2127" w:type="dxa"/>
          </w:tcPr>
          <w:p w14:paraId="299BA33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52D13EB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9E423B" w:rsidRPr="000A36BB" w14:paraId="00DE34BA" w14:textId="77777777" w:rsidTr="009E423B">
        <w:trPr>
          <w:trHeight w:val="746"/>
        </w:trPr>
        <w:tc>
          <w:tcPr>
            <w:tcW w:w="534" w:type="dxa"/>
          </w:tcPr>
          <w:p w14:paraId="2EE78B4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03D67A1C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парками культуры и отдыха</w:t>
            </w:r>
          </w:p>
        </w:tc>
        <w:tc>
          <w:tcPr>
            <w:tcW w:w="1134" w:type="dxa"/>
          </w:tcPr>
          <w:p w14:paraId="561745C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5DDF488" w14:textId="77777777" w:rsidR="009E423B" w:rsidRPr="000A36BB" w:rsidRDefault="00197AF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EFAF98C" w14:textId="77777777" w:rsidR="009E423B" w:rsidRPr="000A36BB" w:rsidRDefault="00197AF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3D44382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Обеспечение территории городского округа с населением 40 000 человек парком культуры и отдыха</w:t>
            </w:r>
          </w:p>
        </w:tc>
        <w:tc>
          <w:tcPr>
            <w:tcW w:w="2127" w:type="dxa"/>
          </w:tcPr>
          <w:p w14:paraId="7D2B87F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0A0BC70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9E423B" w:rsidRPr="000A36BB" w14:paraId="575F2613" w14:textId="77777777" w:rsidTr="009E423B">
        <w:trPr>
          <w:trHeight w:val="2297"/>
        </w:trPr>
        <w:tc>
          <w:tcPr>
            <w:tcW w:w="534" w:type="dxa"/>
          </w:tcPr>
          <w:p w14:paraId="6799825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3010" w:type="dxa"/>
          </w:tcPr>
          <w:p w14:paraId="072AE58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муниципальных учреждений культуры Кушвинского городского округа, здания которых находятся в аварийном состоянии или требуют капитального ремонта, в общем количестве муниципальных учреждений культуры Кушвинского городского округа</w:t>
            </w:r>
          </w:p>
        </w:tc>
        <w:tc>
          <w:tcPr>
            <w:tcW w:w="1134" w:type="dxa"/>
          </w:tcPr>
          <w:p w14:paraId="13B3624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63CD09A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23,0</w:t>
            </w:r>
          </w:p>
        </w:tc>
        <w:tc>
          <w:tcPr>
            <w:tcW w:w="1276" w:type="dxa"/>
          </w:tcPr>
          <w:p w14:paraId="4BF8A57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23,0</w:t>
            </w:r>
          </w:p>
        </w:tc>
        <w:tc>
          <w:tcPr>
            <w:tcW w:w="3543" w:type="dxa"/>
          </w:tcPr>
          <w:p w14:paraId="1CF1610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мероприятия по проектированию </w:t>
            </w:r>
            <w:r w:rsidR="00173F86" w:rsidRPr="000A36BB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строительств</w:t>
            </w:r>
            <w:r w:rsidR="00173F86" w:rsidRPr="000A36BB">
              <w:rPr>
                <w:rFonts w:ascii="Liberation Serif" w:hAnsi="Liberation Serif" w:cs="Liberation Serif"/>
                <w:sz w:val="20"/>
                <w:szCs w:val="20"/>
              </w:rPr>
              <w:t>у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сельского центра культурного развития в поселке Баранчинском </w:t>
            </w:r>
          </w:p>
        </w:tc>
        <w:tc>
          <w:tcPr>
            <w:tcW w:w="2127" w:type="dxa"/>
          </w:tcPr>
          <w:p w14:paraId="7323773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Уменьшение доли муниципальных учреждений культуры Кушвинского городского округа, здания которых находятся в аварийном состоянии или требуют капитального ремонта, в общем количестве муниципальных учреждений культуры Кушвинского городского округа</w:t>
            </w:r>
          </w:p>
        </w:tc>
        <w:tc>
          <w:tcPr>
            <w:tcW w:w="2267" w:type="dxa"/>
          </w:tcPr>
          <w:p w14:paraId="32A0A17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9E423B" w:rsidRPr="000A36BB" w14:paraId="1B966103" w14:textId="77777777" w:rsidTr="009E423B">
        <w:tc>
          <w:tcPr>
            <w:tcW w:w="534" w:type="dxa"/>
          </w:tcPr>
          <w:p w14:paraId="78448A8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3010" w:type="dxa"/>
            <w:vAlign w:val="center"/>
          </w:tcPr>
          <w:p w14:paraId="788459C0" w14:textId="77777777" w:rsidR="009E423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объектов культурного наследия, находящихся в муниципальной собственности Кушвинского городского округа и требующих консервации или реставрации, в общем количестве объектов культурного наследия, находящихся в муниципальной собственности Кушвинского городского округа</w:t>
            </w:r>
            <w:r w:rsidR="00FF7687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087417CF" w14:textId="77777777" w:rsidR="00FF7687" w:rsidRPr="000A36BB" w:rsidRDefault="00FF768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C219D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79655AE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05DA3B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635F76A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Принятие объектов культурного наследия в муниципальную собственность Кушвинского городского округа не планируется </w:t>
            </w:r>
          </w:p>
        </w:tc>
        <w:tc>
          <w:tcPr>
            <w:tcW w:w="2127" w:type="dxa"/>
          </w:tcPr>
          <w:p w14:paraId="6058D61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2267" w:type="dxa"/>
          </w:tcPr>
          <w:p w14:paraId="4B19106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9E423B" w:rsidRPr="000A36BB" w14:paraId="273BE770" w14:textId="77777777" w:rsidTr="009E423B">
        <w:trPr>
          <w:trHeight w:val="286"/>
        </w:trPr>
        <w:tc>
          <w:tcPr>
            <w:tcW w:w="534" w:type="dxa"/>
          </w:tcPr>
          <w:p w14:paraId="731468A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70FFFA8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ФИЗИЧЕСКАЯ КУЛЬТУРА И СПОРТ</w:t>
            </w:r>
          </w:p>
        </w:tc>
      </w:tr>
      <w:tr w:rsidR="009E423B" w:rsidRPr="000A36BB" w14:paraId="28C9FF11" w14:textId="77777777" w:rsidTr="009E423B">
        <w:tc>
          <w:tcPr>
            <w:tcW w:w="534" w:type="dxa"/>
            <w:vMerge w:val="restart"/>
          </w:tcPr>
          <w:p w14:paraId="402A830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10" w:type="dxa"/>
            <w:vMerge w:val="restart"/>
          </w:tcPr>
          <w:p w14:paraId="39F1D7D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населения Кушвинского городского округа, систематически занимающегося физической культурой и спортом</w:t>
            </w:r>
          </w:p>
        </w:tc>
        <w:tc>
          <w:tcPr>
            <w:tcW w:w="1134" w:type="dxa"/>
            <w:vMerge w:val="restart"/>
          </w:tcPr>
          <w:p w14:paraId="0DF16E2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021C9ADB" w14:textId="77777777" w:rsidR="009E423B" w:rsidRPr="000A36BB" w:rsidRDefault="00B407F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55,3</w:t>
            </w:r>
          </w:p>
        </w:tc>
        <w:tc>
          <w:tcPr>
            <w:tcW w:w="1276" w:type="dxa"/>
            <w:vMerge w:val="restart"/>
          </w:tcPr>
          <w:p w14:paraId="1E6D6341" w14:textId="77777777" w:rsidR="009E423B" w:rsidRPr="000A36BB" w:rsidRDefault="00B407F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57,9</w:t>
            </w:r>
          </w:p>
        </w:tc>
        <w:tc>
          <w:tcPr>
            <w:tcW w:w="3543" w:type="dxa"/>
          </w:tcPr>
          <w:p w14:paraId="6585881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Организация и проведение массовых физкультурно-оздоровительных и спортивных мероприятий «Лыжня России», «Кросс нации» </w:t>
            </w:r>
          </w:p>
        </w:tc>
        <w:tc>
          <w:tcPr>
            <w:tcW w:w="2127" w:type="dxa"/>
            <w:vMerge w:val="restart"/>
          </w:tcPr>
          <w:p w14:paraId="4EC28BC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2267" w:type="dxa"/>
            <w:vMerge w:val="restart"/>
          </w:tcPr>
          <w:p w14:paraId="187A598C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Управление физической культуры и спорта Кушвинского городского округа</w:t>
            </w:r>
          </w:p>
        </w:tc>
      </w:tr>
      <w:tr w:rsidR="009E423B" w:rsidRPr="000A36BB" w14:paraId="40E0D77C" w14:textId="77777777" w:rsidTr="009E423B">
        <w:trPr>
          <w:trHeight w:val="710"/>
        </w:trPr>
        <w:tc>
          <w:tcPr>
            <w:tcW w:w="534" w:type="dxa"/>
            <w:vMerge/>
          </w:tcPr>
          <w:p w14:paraId="684AF34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1E6415A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09EA0B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88ADE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6834DF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527E4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Организация и проведение </w:t>
            </w:r>
            <w:r w:rsidR="004572E8" w:rsidRPr="000A36BB">
              <w:rPr>
                <w:rFonts w:ascii="Liberation Serif" w:hAnsi="Liberation Serif" w:cs="Liberation Serif"/>
                <w:sz w:val="20"/>
                <w:szCs w:val="20"/>
              </w:rPr>
              <w:t>к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омплексной </w:t>
            </w:r>
            <w:r w:rsidR="004572E8" w:rsidRPr="000A36BB">
              <w:rPr>
                <w:rFonts w:ascii="Liberation Serif" w:hAnsi="Liberation Serif" w:cs="Liberation Serif"/>
                <w:sz w:val="20"/>
                <w:szCs w:val="20"/>
              </w:rPr>
              <w:t>с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партакиады среди работников предприятий, организаций и учреждений Кушвинского городского округа </w:t>
            </w:r>
          </w:p>
        </w:tc>
        <w:tc>
          <w:tcPr>
            <w:tcW w:w="2127" w:type="dxa"/>
            <w:vMerge/>
          </w:tcPr>
          <w:p w14:paraId="45C4492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6366C2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33FD71B4" w14:textId="77777777" w:rsidTr="009E423B">
        <w:trPr>
          <w:trHeight w:val="2455"/>
        </w:trPr>
        <w:tc>
          <w:tcPr>
            <w:tcW w:w="534" w:type="dxa"/>
          </w:tcPr>
          <w:p w14:paraId="0CB7816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3010" w:type="dxa"/>
          </w:tcPr>
          <w:p w14:paraId="76ECC9B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  <w:p w14:paraId="7504A97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E5DE1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63872566" w14:textId="77777777" w:rsidR="009E423B" w:rsidRPr="000A36BB" w:rsidRDefault="00B407F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96,0</w:t>
            </w:r>
          </w:p>
        </w:tc>
        <w:tc>
          <w:tcPr>
            <w:tcW w:w="1276" w:type="dxa"/>
          </w:tcPr>
          <w:p w14:paraId="52B2A799" w14:textId="77777777" w:rsidR="009E423B" w:rsidRPr="000A36BB" w:rsidRDefault="00B407F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96,0</w:t>
            </w:r>
          </w:p>
        </w:tc>
        <w:tc>
          <w:tcPr>
            <w:tcW w:w="3543" w:type="dxa"/>
          </w:tcPr>
          <w:p w14:paraId="2AD487D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 и проведение </w:t>
            </w:r>
            <w:r w:rsidR="004572E8" w:rsidRPr="000A36BB">
              <w:rPr>
                <w:rFonts w:ascii="Liberation Serif" w:hAnsi="Liberation Serif" w:cs="Liberation Serif"/>
                <w:sz w:val="20"/>
                <w:szCs w:val="20"/>
              </w:rPr>
              <w:t>к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омплексной </w:t>
            </w:r>
            <w:r w:rsidR="004572E8" w:rsidRPr="000A36BB">
              <w:rPr>
                <w:rFonts w:ascii="Liberation Serif" w:hAnsi="Liberation Serif" w:cs="Liberation Serif"/>
                <w:sz w:val="20"/>
                <w:szCs w:val="20"/>
              </w:rPr>
              <w:t>с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партакиады среди учащихся образовательных организаций Кушвинского городского округа </w:t>
            </w:r>
          </w:p>
        </w:tc>
        <w:tc>
          <w:tcPr>
            <w:tcW w:w="2127" w:type="dxa"/>
          </w:tcPr>
          <w:p w14:paraId="366C85EC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 доли систематически занимающихся физической культурой и спортом, в общей численности обучающихся, снижение численности состоящих на учете детей и подростков </w:t>
            </w:r>
          </w:p>
        </w:tc>
        <w:tc>
          <w:tcPr>
            <w:tcW w:w="2267" w:type="dxa"/>
          </w:tcPr>
          <w:p w14:paraId="7C5A6C6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физической культуры и спорта Кушвинского городского округа </w:t>
            </w:r>
          </w:p>
        </w:tc>
      </w:tr>
      <w:tr w:rsidR="009E423B" w:rsidRPr="000A36BB" w14:paraId="576174BF" w14:textId="77777777" w:rsidTr="009E423B">
        <w:trPr>
          <w:trHeight w:val="269"/>
        </w:trPr>
        <w:tc>
          <w:tcPr>
            <w:tcW w:w="534" w:type="dxa"/>
          </w:tcPr>
          <w:p w14:paraId="1CFFC88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1BBDB1F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ЖИЛИЩНОЕ СТРОИТЕЛЬСТВО И ОБЕСПЕЧЕНИЕ ГРАЖДАН ЖИЛЬЕМ</w:t>
            </w:r>
          </w:p>
        </w:tc>
      </w:tr>
      <w:tr w:rsidR="009E423B" w:rsidRPr="000A36BB" w14:paraId="799D8CB1" w14:textId="77777777" w:rsidTr="009E423B">
        <w:tc>
          <w:tcPr>
            <w:tcW w:w="534" w:type="dxa"/>
          </w:tcPr>
          <w:p w14:paraId="50C8B4A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3010" w:type="dxa"/>
            <w:vAlign w:val="center"/>
          </w:tcPr>
          <w:p w14:paraId="3EC8434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134" w:type="dxa"/>
          </w:tcPr>
          <w:p w14:paraId="23C9493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</w:tcPr>
          <w:p w14:paraId="7C09AD32" w14:textId="77777777" w:rsidR="009E423B" w:rsidRPr="000A36BB" w:rsidRDefault="002423D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31,33</w:t>
            </w:r>
          </w:p>
        </w:tc>
        <w:tc>
          <w:tcPr>
            <w:tcW w:w="1276" w:type="dxa"/>
          </w:tcPr>
          <w:p w14:paraId="1A46538C" w14:textId="77777777" w:rsidR="009E423B" w:rsidRPr="000A36BB" w:rsidRDefault="002423D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31,6</w:t>
            </w:r>
            <w:r w:rsidR="00DB79E9"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16FFE96B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2AA734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014661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25B95C5" w14:textId="77777777" w:rsidTr="009E423B">
        <w:tc>
          <w:tcPr>
            <w:tcW w:w="534" w:type="dxa"/>
            <w:vMerge w:val="restart"/>
          </w:tcPr>
          <w:p w14:paraId="2C2B6AA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18A8127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в том числе введенная в действие за один год</w:t>
            </w:r>
          </w:p>
        </w:tc>
        <w:tc>
          <w:tcPr>
            <w:tcW w:w="1134" w:type="dxa"/>
            <w:vMerge w:val="restart"/>
          </w:tcPr>
          <w:p w14:paraId="02D8373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14:paraId="3BCC1639" w14:textId="77777777" w:rsidR="009E423B" w:rsidRPr="000A36BB" w:rsidRDefault="002423D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0,12</w:t>
            </w:r>
          </w:p>
        </w:tc>
        <w:tc>
          <w:tcPr>
            <w:tcW w:w="1276" w:type="dxa"/>
            <w:vMerge w:val="restart"/>
          </w:tcPr>
          <w:p w14:paraId="1F7D543D" w14:textId="77777777" w:rsidR="009E423B" w:rsidRPr="000A36BB" w:rsidRDefault="002423DC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0,18</w:t>
            </w:r>
          </w:p>
        </w:tc>
        <w:tc>
          <w:tcPr>
            <w:tcW w:w="3543" w:type="dxa"/>
          </w:tcPr>
          <w:p w14:paraId="2615763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Выполнение плана по вводу жилых домов в 202</w:t>
            </w:r>
            <w:r w:rsidR="00045840" w:rsidRPr="000A36B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году, в том числе за счет индивидуа</w:t>
            </w:r>
            <w:r w:rsidR="00045840" w:rsidRPr="000A36BB">
              <w:rPr>
                <w:rFonts w:ascii="Liberation Serif" w:hAnsi="Liberation Serif" w:cs="Liberation Serif"/>
                <w:sz w:val="20"/>
                <w:szCs w:val="20"/>
              </w:rPr>
              <w:t>льного жилищного строительства</w:t>
            </w:r>
          </w:p>
        </w:tc>
        <w:tc>
          <w:tcPr>
            <w:tcW w:w="2127" w:type="dxa"/>
            <w:vMerge w:val="restart"/>
          </w:tcPr>
          <w:p w14:paraId="2065BFF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площади введенного жилья, в том числе индивидуальными застройщиками</w:t>
            </w:r>
          </w:p>
        </w:tc>
        <w:tc>
          <w:tcPr>
            <w:tcW w:w="2267" w:type="dxa"/>
            <w:vMerge w:val="restart"/>
          </w:tcPr>
          <w:p w14:paraId="7A82AE09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Отдел градостроительства и архитектуры администрации Кушвинского городского округа</w:t>
            </w:r>
          </w:p>
        </w:tc>
      </w:tr>
      <w:tr w:rsidR="009E423B" w:rsidRPr="000A36BB" w14:paraId="5E54A7FB" w14:textId="77777777" w:rsidTr="009E423B">
        <w:tc>
          <w:tcPr>
            <w:tcW w:w="534" w:type="dxa"/>
            <w:vMerge/>
          </w:tcPr>
          <w:p w14:paraId="0E8D5BD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6009269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A1962E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AF392F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D5A6BF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0ECD93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Проведение рейдовых обходов с выдачей уведомлений, в рамках работы межведомственной комиссия по выявлению готовых к вводу индивидуальных домов</w:t>
            </w:r>
          </w:p>
        </w:tc>
        <w:tc>
          <w:tcPr>
            <w:tcW w:w="2127" w:type="dxa"/>
            <w:vMerge/>
          </w:tcPr>
          <w:p w14:paraId="79550D4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EEC67B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39202B6D" w14:textId="77777777" w:rsidTr="009E423B">
        <w:tc>
          <w:tcPr>
            <w:tcW w:w="534" w:type="dxa"/>
          </w:tcPr>
          <w:p w14:paraId="70BD3EB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3010" w:type="dxa"/>
          </w:tcPr>
          <w:p w14:paraId="271C005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134" w:type="dxa"/>
          </w:tcPr>
          <w:p w14:paraId="78451DC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417" w:type="dxa"/>
          </w:tcPr>
          <w:p w14:paraId="0E947340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2,85</w:t>
            </w:r>
          </w:p>
        </w:tc>
        <w:tc>
          <w:tcPr>
            <w:tcW w:w="1276" w:type="dxa"/>
          </w:tcPr>
          <w:p w14:paraId="70161FCF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14,20</w:t>
            </w:r>
          </w:p>
        </w:tc>
        <w:tc>
          <w:tcPr>
            <w:tcW w:w="3543" w:type="dxa"/>
          </w:tcPr>
          <w:p w14:paraId="1BCF45EE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Активизация работы по предоставлению земельных участков для строительства:</w:t>
            </w:r>
          </w:p>
          <w:p w14:paraId="79BA8D81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- формирование новых земельных участков (межевание и постановка на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кадастровый учет);</w:t>
            </w:r>
          </w:p>
          <w:p w14:paraId="04D38A19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- определение технических условий подключения объектов к сетям; </w:t>
            </w:r>
          </w:p>
          <w:p w14:paraId="42659ADA" w14:textId="77777777" w:rsidR="009E423B" w:rsidRPr="000A36BB" w:rsidRDefault="009E423B" w:rsidP="008E6B04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- проведение торгов по продаже земельного участка или продаже права на заключение договора аренды земельного участка</w:t>
            </w:r>
          </w:p>
        </w:tc>
        <w:tc>
          <w:tcPr>
            <w:tcW w:w="2127" w:type="dxa"/>
          </w:tcPr>
          <w:p w14:paraId="4EF278C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Увеличение площади земельных участков, предоставленных для строительства</w:t>
            </w:r>
          </w:p>
        </w:tc>
        <w:tc>
          <w:tcPr>
            <w:tcW w:w="2267" w:type="dxa"/>
          </w:tcPr>
          <w:p w14:paraId="470F82F7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3A7B73DB" w14:textId="77777777" w:rsidTr="009E423B">
        <w:tc>
          <w:tcPr>
            <w:tcW w:w="534" w:type="dxa"/>
          </w:tcPr>
          <w:p w14:paraId="222ECB7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783F758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134" w:type="dxa"/>
          </w:tcPr>
          <w:p w14:paraId="358CC73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417" w:type="dxa"/>
          </w:tcPr>
          <w:p w14:paraId="74C23BC0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0,22</w:t>
            </w:r>
          </w:p>
        </w:tc>
        <w:tc>
          <w:tcPr>
            <w:tcW w:w="1276" w:type="dxa"/>
          </w:tcPr>
          <w:p w14:paraId="5A7B213F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9,0</w:t>
            </w:r>
          </w:p>
        </w:tc>
        <w:tc>
          <w:tcPr>
            <w:tcW w:w="3543" w:type="dxa"/>
          </w:tcPr>
          <w:p w14:paraId="40B7485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кадастровых работ по формированию земельных участков в целях предоставления для индивидуального жилищного строительства, в том числе льготным категориям граждан </w:t>
            </w:r>
          </w:p>
        </w:tc>
        <w:tc>
          <w:tcPr>
            <w:tcW w:w="2127" w:type="dxa"/>
          </w:tcPr>
          <w:p w14:paraId="525E7B3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площади земельных участков, предоставленных для жилищного строительства</w:t>
            </w:r>
          </w:p>
        </w:tc>
        <w:tc>
          <w:tcPr>
            <w:tcW w:w="2267" w:type="dxa"/>
          </w:tcPr>
          <w:p w14:paraId="0DA97F0B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7414ECDD" w14:textId="77777777" w:rsidTr="009E423B">
        <w:tc>
          <w:tcPr>
            <w:tcW w:w="534" w:type="dxa"/>
          </w:tcPr>
          <w:p w14:paraId="2D186E8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3010" w:type="dxa"/>
            <w:vAlign w:val="center"/>
          </w:tcPr>
          <w:p w14:paraId="1D540B7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134" w:type="dxa"/>
          </w:tcPr>
          <w:p w14:paraId="3C482AA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98DD0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64FEC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38F2E4E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6F00C5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215A98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81E571F" w14:textId="77777777" w:rsidTr="009E423B">
        <w:trPr>
          <w:trHeight w:val="310"/>
        </w:trPr>
        <w:tc>
          <w:tcPr>
            <w:tcW w:w="534" w:type="dxa"/>
            <w:vMerge w:val="restart"/>
          </w:tcPr>
          <w:p w14:paraId="61CFD82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7DA4A31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объектов жилищного строительства - в течение 3 лет</w:t>
            </w:r>
          </w:p>
        </w:tc>
        <w:tc>
          <w:tcPr>
            <w:tcW w:w="1134" w:type="dxa"/>
            <w:vMerge w:val="restart"/>
          </w:tcPr>
          <w:p w14:paraId="30118F6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14:paraId="2CB771E8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20 744</w:t>
            </w:r>
          </w:p>
        </w:tc>
        <w:tc>
          <w:tcPr>
            <w:tcW w:w="1276" w:type="dxa"/>
            <w:vMerge w:val="restart"/>
          </w:tcPr>
          <w:p w14:paraId="1499A50E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100 000</w:t>
            </w:r>
          </w:p>
        </w:tc>
        <w:tc>
          <w:tcPr>
            <w:tcW w:w="3543" w:type="dxa"/>
          </w:tcPr>
          <w:p w14:paraId="655DC06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Активизация работы по предоставлению земельных участков для индивидуального жилищного строительства </w:t>
            </w:r>
          </w:p>
        </w:tc>
        <w:tc>
          <w:tcPr>
            <w:tcW w:w="2127" w:type="dxa"/>
            <w:vMerge w:val="restart"/>
          </w:tcPr>
          <w:p w14:paraId="58AB4A1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Уменьшение площади земельных участков, предоставленных для строительства, в отношении которых не было получено разрешение на ввод в эксплуатацию</w:t>
            </w:r>
          </w:p>
        </w:tc>
        <w:tc>
          <w:tcPr>
            <w:tcW w:w="2267" w:type="dxa"/>
            <w:vMerge w:val="restart"/>
          </w:tcPr>
          <w:p w14:paraId="3E456AC8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55DAF353" w14:textId="77777777" w:rsidTr="009E423B">
        <w:trPr>
          <w:trHeight w:val="1358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0F00F949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tcBorders>
              <w:bottom w:val="single" w:sz="4" w:space="0" w:color="auto"/>
            </w:tcBorders>
          </w:tcPr>
          <w:p w14:paraId="336821C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CE4112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473D54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ACA984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0941BE0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Проведение претензионной работы по расторжению договоров аренды земельных участков, предоставленных для индивидуального жилищного строительства, в связи с окончанием срока договора 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3A24F122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14:paraId="36437B3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0CCAF581" w14:textId="77777777" w:rsidTr="009E423B">
        <w:tc>
          <w:tcPr>
            <w:tcW w:w="534" w:type="dxa"/>
            <w:vMerge w:val="restart"/>
          </w:tcPr>
          <w:p w14:paraId="4BB5AB2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14:paraId="137364D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иных объектов капитального строительства - в течение 5 лет</w:t>
            </w:r>
          </w:p>
        </w:tc>
        <w:tc>
          <w:tcPr>
            <w:tcW w:w="1134" w:type="dxa"/>
            <w:vMerge w:val="restart"/>
          </w:tcPr>
          <w:p w14:paraId="4CEF462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14:paraId="1262D754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241 929</w:t>
            </w:r>
          </w:p>
        </w:tc>
        <w:tc>
          <w:tcPr>
            <w:tcW w:w="1276" w:type="dxa"/>
            <w:vMerge w:val="restart"/>
          </w:tcPr>
          <w:p w14:paraId="74EB7BD7" w14:textId="77777777" w:rsidR="009E423B" w:rsidRPr="000A36BB" w:rsidRDefault="00FC6C4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310 000</w:t>
            </w:r>
          </w:p>
        </w:tc>
        <w:tc>
          <w:tcPr>
            <w:tcW w:w="3543" w:type="dxa"/>
          </w:tcPr>
          <w:p w14:paraId="08FAEE8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Активизация работы по предоставлению земельных участков для строительства </w:t>
            </w:r>
          </w:p>
        </w:tc>
        <w:tc>
          <w:tcPr>
            <w:tcW w:w="2127" w:type="dxa"/>
            <w:vMerge w:val="restart"/>
          </w:tcPr>
          <w:p w14:paraId="1D9C870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Уменьшение площади земельных участков, предоставленных для строительства, в отношении которых не было получено разрешение на ввод в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эксплуатацию</w:t>
            </w:r>
          </w:p>
        </w:tc>
        <w:tc>
          <w:tcPr>
            <w:tcW w:w="2267" w:type="dxa"/>
            <w:vMerge w:val="restart"/>
          </w:tcPr>
          <w:p w14:paraId="18F51247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КУМИ КГО</w:t>
            </w:r>
          </w:p>
        </w:tc>
      </w:tr>
      <w:tr w:rsidR="009E423B" w:rsidRPr="000A36BB" w14:paraId="3D651B4D" w14:textId="77777777" w:rsidTr="009E423B">
        <w:tc>
          <w:tcPr>
            <w:tcW w:w="534" w:type="dxa"/>
            <w:vMerge/>
          </w:tcPr>
          <w:p w14:paraId="613902D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632E0B8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87D20B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5C20A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05DBEB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769A1A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Проведение претензионной работы по расторжению договоров аренды земельных участков, предоставленных для строительства, в связи с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окончанием срока договора</w:t>
            </w:r>
          </w:p>
        </w:tc>
        <w:tc>
          <w:tcPr>
            <w:tcW w:w="2127" w:type="dxa"/>
            <w:vMerge/>
          </w:tcPr>
          <w:p w14:paraId="4A6A9E11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773EC05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73B81054" w14:textId="77777777" w:rsidTr="009E423B">
        <w:trPr>
          <w:trHeight w:val="327"/>
        </w:trPr>
        <w:tc>
          <w:tcPr>
            <w:tcW w:w="534" w:type="dxa"/>
          </w:tcPr>
          <w:p w14:paraId="6AD5293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0E9B37C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ЖИЛИЩНО-КОММУНАЛЬНОЕ ХОЗЯЙСТВО</w:t>
            </w:r>
          </w:p>
        </w:tc>
      </w:tr>
      <w:tr w:rsidR="009E423B" w:rsidRPr="000A36BB" w14:paraId="1828C15D" w14:textId="77777777" w:rsidTr="009E423B">
        <w:trPr>
          <w:trHeight w:val="2862"/>
        </w:trPr>
        <w:tc>
          <w:tcPr>
            <w:tcW w:w="534" w:type="dxa"/>
          </w:tcPr>
          <w:p w14:paraId="77575F7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3010" w:type="dxa"/>
          </w:tcPr>
          <w:p w14:paraId="6DF59F3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</w:t>
            </w:r>
          </w:p>
        </w:tc>
        <w:tc>
          <w:tcPr>
            <w:tcW w:w="1134" w:type="dxa"/>
          </w:tcPr>
          <w:p w14:paraId="02E9ABC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96F4D40" w14:textId="77777777" w:rsidR="009E423B" w:rsidRPr="000A36BB" w:rsidRDefault="004D190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94,21</w:t>
            </w:r>
          </w:p>
        </w:tc>
        <w:tc>
          <w:tcPr>
            <w:tcW w:w="1276" w:type="dxa"/>
          </w:tcPr>
          <w:p w14:paraId="1DF3824C" w14:textId="77777777" w:rsidR="009E423B" w:rsidRPr="000A36BB" w:rsidRDefault="004D190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  <w:tc>
          <w:tcPr>
            <w:tcW w:w="3543" w:type="dxa"/>
          </w:tcPr>
          <w:p w14:paraId="21DA5343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Переход многоквартирных домов под управление управляющих организаций или в непосредственное управление</w:t>
            </w:r>
          </w:p>
        </w:tc>
        <w:tc>
          <w:tcPr>
            <w:tcW w:w="2127" w:type="dxa"/>
          </w:tcPr>
          <w:p w14:paraId="4FB8E6E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уровня многоквартирных домов, реализуемых по способу управления</w:t>
            </w:r>
          </w:p>
        </w:tc>
        <w:tc>
          <w:tcPr>
            <w:tcW w:w="2267" w:type="dxa"/>
          </w:tcPr>
          <w:p w14:paraId="037F73FB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4B9116E9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5C14F6CE" w14:textId="77777777" w:rsidTr="009E423B">
        <w:tc>
          <w:tcPr>
            <w:tcW w:w="534" w:type="dxa"/>
          </w:tcPr>
          <w:p w14:paraId="6E8EC2A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3010" w:type="dxa"/>
          </w:tcPr>
          <w:p w14:paraId="75CE97D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Кушвинского городского округа</w:t>
            </w:r>
          </w:p>
        </w:tc>
        <w:tc>
          <w:tcPr>
            <w:tcW w:w="1134" w:type="dxa"/>
          </w:tcPr>
          <w:p w14:paraId="11A53522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09F41B3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85,7</w:t>
            </w:r>
          </w:p>
        </w:tc>
        <w:tc>
          <w:tcPr>
            <w:tcW w:w="1276" w:type="dxa"/>
          </w:tcPr>
          <w:p w14:paraId="74C4D9D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85,7</w:t>
            </w:r>
          </w:p>
        </w:tc>
        <w:tc>
          <w:tcPr>
            <w:tcW w:w="3543" w:type="dxa"/>
          </w:tcPr>
          <w:p w14:paraId="3EE68E5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Изменения по форме права собственности организаций коммунального комплекса не планируются</w:t>
            </w:r>
          </w:p>
        </w:tc>
        <w:tc>
          <w:tcPr>
            <w:tcW w:w="2127" w:type="dxa"/>
          </w:tcPr>
          <w:p w14:paraId="2DEF42C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Стабильность показателя или увеличение доли организаций коммунального комплекса, участие городского округа в уставном капитале которых составляет не более 25 процентов</w:t>
            </w:r>
          </w:p>
        </w:tc>
        <w:tc>
          <w:tcPr>
            <w:tcW w:w="2267" w:type="dxa"/>
          </w:tcPr>
          <w:p w14:paraId="4EE07A7E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14C81D33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631FF29A" w14:textId="77777777" w:rsidTr="009E423B">
        <w:tc>
          <w:tcPr>
            <w:tcW w:w="534" w:type="dxa"/>
          </w:tcPr>
          <w:p w14:paraId="2B4D2F6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29</w:t>
            </w:r>
          </w:p>
        </w:tc>
        <w:tc>
          <w:tcPr>
            <w:tcW w:w="3010" w:type="dxa"/>
          </w:tcPr>
          <w:p w14:paraId="4B2051D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134" w:type="dxa"/>
          </w:tcPr>
          <w:p w14:paraId="31F093A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755C37E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6DD90CB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3AC93E5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Государственный кадастровый учет земельных участков проведен под всеми многоквартирными жилыми домами, расположенными на территории Кушвинского городского округа </w:t>
            </w:r>
          </w:p>
        </w:tc>
        <w:tc>
          <w:tcPr>
            <w:tcW w:w="2127" w:type="dxa"/>
          </w:tcPr>
          <w:p w14:paraId="556A620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Достижение максимального значения показателя</w:t>
            </w:r>
          </w:p>
        </w:tc>
        <w:tc>
          <w:tcPr>
            <w:tcW w:w="2267" w:type="dxa"/>
          </w:tcPr>
          <w:p w14:paraId="6D409EFB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9E423B" w:rsidRPr="000A36BB" w14:paraId="094DBF53" w14:textId="77777777" w:rsidTr="002C5DE3">
        <w:trPr>
          <w:trHeight w:val="921"/>
        </w:trPr>
        <w:tc>
          <w:tcPr>
            <w:tcW w:w="534" w:type="dxa"/>
            <w:vMerge w:val="restart"/>
          </w:tcPr>
          <w:p w14:paraId="5BAADBAE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3010" w:type="dxa"/>
            <w:vMerge w:val="restart"/>
          </w:tcPr>
          <w:p w14:paraId="44BA84F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 Кушвинского городского округа, получившего жилые помещения и улучшившего жилищные условия в отчетном году, в общей численности населения Кушвинского городского округа, состоящего на учете в качестве нуждающегося в жилых помещения. </w:t>
            </w:r>
          </w:p>
        </w:tc>
        <w:tc>
          <w:tcPr>
            <w:tcW w:w="1134" w:type="dxa"/>
            <w:vMerge w:val="restart"/>
          </w:tcPr>
          <w:p w14:paraId="428BE10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0B43C513" w14:textId="77777777" w:rsidR="009E423B" w:rsidRPr="000A36BB" w:rsidRDefault="004D1907" w:rsidP="000A36BB">
            <w:pPr>
              <w:pStyle w:val="Standard"/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2,22</w:t>
            </w:r>
          </w:p>
        </w:tc>
        <w:tc>
          <w:tcPr>
            <w:tcW w:w="1276" w:type="dxa"/>
            <w:vMerge w:val="restart"/>
          </w:tcPr>
          <w:p w14:paraId="41EC17FC" w14:textId="77777777" w:rsidR="009E423B" w:rsidRPr="000A36BB" w:rsidRDefault="004D1907" w:rsidP="000A36BB">
            <w:pPr>
              <w:pStyle w:val="Standard"/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  <w:r w:rsidR="0017354A"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1960ED39" w14:textId="77777777" w:rsidR="009E423B" w:rsidRPr="000A36BB" w:rsidRDefault="009E423B" w:rsidP="000A36BB">
            <w:pPr>
              <w:pStyle w:val="Standard"/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Ежегодное планирование средств на софинансирование мероприятий по переселению граждан из аварийного жилищного фонда</w:t>
            </w:r>
          </w:p>
        </w:tc>
        <w:tc>
          <w:tcPr>
            <w:tcW w:w="2127" w:type="dxa"/>
            <w:vMerge w:val="restart"/>
          </w:tcPr>
          <w:p w14:paraId="367972E8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количества населения, получившего жилые помещения и улучшившего жилищные условия</w:t>
            </w:r>
          </w:p>
        </w:tc>
        <w:tc>
          <w:tcPr>
            <w:tcW w:w="2267" w:type="dxa"/>
            <w:vMerge w:val="restart"/>
          </w:tcPr>
          <w:p w14:paraId="6C3A07E5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  <w:tr w:rsidR="009E423B" w:rsidRPr="000A36BB" w14:paraId="7450E754" w14:textId="77777777" w:rsidTr="002C5DE3">
        <w:trPr>
          <w:trHeight w:val="965"/>
        </w:trPr>
        <w:tc>
          <w:tcPr>
            <w:tcW w:w="534" w:type="dxa"/>
            <w:vMerge/>
          </w:tcPr>
          <w:p w14:paraId="06B1929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65528B77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ABD4CC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B37C53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5949A2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0EBA517" w14:textId="77777777" w:rsidR="009E423B" w:rsidRPr="000A36BB" w:rsidRDefault="009E423B" w:rsidP="000A36BB">
            <w:pPr>
              <w:pStyle w:val="Standard"/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Ежегодное планирование средств на софинансирование социальных выплат для приобретение жилья молодым семьям</w:t>
            </w:r>
          </w:p>
        </w:tc>
        <w:tc>
          <w:tcPr>
            <w:tcW w:w="2127" w:type="dxa"/>
            <w:vMerge/>
          </w:tcPr>
          <w:p w14:paraId="3B2916A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257FB5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222DD65A" w14:textId="77777777" w:rsidTr="002C5DE3">
        <w:trPr>
          <w:trHeight w:val="1575"/>
        </w:trPr>
        <w:tc>
          <w:tcPr>
            <w:tcW w:w="534" w:type="dxa"/>
            <w:vMerge/>
          </w:tcPr>
          <w:p w14:paraId="5EC7755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24EDF702" w14:textId="77777777" w:rsidR="009E423B" w:rsidRPr="000A36BB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29BE2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46FA68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A540E7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5BABB86" w14:textId="77777777" w:rsidR="009E423B" w:rsidRPr="000A36BB" w:rsidRDefault="009E423B" w:rsidP="000A36BB">
            <w:pPr>
              <w:pStyle w:val="Standard"/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3. Ежегодное планирование средств на 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</w:t>
            </w:r>
          </w:p>
        </w:tc>
        <w:tc>
          <w:tcPr>
            <w:tcW w:w="2127" w:type="dxa"/>
            <w:vMerge/>
          </w:tcPr>
          <w:p w14:paraId="47B8DF8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A64A58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0A36BB" w14:paraId="7E5DC39B" w14:textId="77777777" w:rsidTr="009E423B">
        <w:trPr>
          <w:trHeight w:val="323"/>
        </w:trPr>
        <w:tc>
          <w:tcPr>
            <w:tcW w:w="534" w:type="dxa"/>
          </w:tcPr>
          <w:p w14:paraId="5384ECAC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2D78623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ОРГАНИЗАЦИЯ МУНИЦИПАЛЬНОГО УПРАВЛЕНИЯ</w:t>
            </w:r>
          </w:p>
        </w:tc>
      </w:tr>
      <w:tr w:rsidR="009E423B" w:rsidRPr="000A36BB" w14:paraId="7CD92984" w14:textId="77777777" w:rsidTr="009E423B">
        <w:tc>
          <w:tcPr>
            <w:tcW w:w="534" w:type="dxa"/>
            <w:vMerge w:val="restart"/>
          </w:tcPr>
          <w:p w14:paraId="6E25FE6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</w:p>
        </w:tc>
        <w:tc>
          <w:tcPr>
            <w:tcW w:w="3010" w:type="dxa"/>
            <w:vMerge w:val="restart"/>
          </w:tcPr>
          <w:p w14:paraId="429DA13D" w14:textId="77777777" w:rsidR="009E423B" w:rsidRPr="00634EB2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34EB2">
              <w:rPr>
                <w:rFonts w:ascii="Liberation Serif" w:hAnsi="Liberation Serif" w:cs="Liberation Serif"/>
                <w:sz w:val="20"/>
                <w:szCs w:val="20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Кушвинского городского округа (без учета субвенций).</w:t>
            </w:r>
          </w:p>
        </w:tc>
        <w:tc>
          <w:tcPr>
            <w:tcW w:w="1134" w:type="dxa"/>
            <w:vMerge w:val="restart"/>
          </w:tcPr>
          <w:p w14:paraId="343F89B0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0491E754" w14:textId="77777777" w:rsidR="009E423B" w:rsidRPr="000A36BB" w:rsidRDefault="00634EB2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28,22</w:t>
            </w:r>
          </w:p>
        </w:tc>
        <w:tc>
          <w:tcPr>
            <w:tcW w:w="1276" w:type="dxa"/>
            <w:vMerge w:val="restart"/>
          </w:tcPr>
          <w:p w14:paraId="6C643271" w14:textId="77777777" w:rsidR="009E423B" w:rsidRPr="000A36BB" w:rsidRDefault="00634EB2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24,03</w:t>
            </w:r>
          </w:p>
        </w:tc>
        <w:tc>
          <w:tcPr>
            <w:tcW w:w="3543" w:type="dxa"/>
          </w:tcPr>
          <w:p w14:paraId="5AF00A57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Проведение Межведомственной комиссии по вопросам укрепления финансовой самостоятельности бюджета Кушвинского городского округа </w:t>
            </w:r>
          </w:p>
        </w:tc>
        <w:tc>
          <w:tcPr>
            <w:tcW w:w="2127" w:type="dxa"/>
            <w:vMerge w:val="restart"/>
          </w:tcPr>
          <w:p w14:paraId="45C99E05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Повышение доходной части бюджета Кушвинского городского округа</w:t>
            </w:r>
          </w:p>
        </w:tc>
        <w:tc>
          <w:tcPr>
            <w:tcW w:w="2267" w:type="dxa"/>
          </w:tcPr>
          <w:p w14:paraId="62C00DAA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9E423B" w:rsidRPr="000A36BB" w14:paraId="2351A2E5" w14:textId="77777777" w:rsidTr="009E423B">
        <w:tc>
          <w:tcPr>
            <w:tcW w:w="534" w:type="dxa"/>
            <w:vMerge/>
          </w:tcPr>
          <w:p w14:paraId="321AA956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43DF0FCC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6DF0D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7BDE30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ABBDC8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4084ECF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Проведение инвентаризации имуществ, находящегося в муниципальной собственности Кушвинского городского округа, предоставленного в аренду </w:t>
            </w:r>
          </w:p>
        </w:tc>
        <w:tc>
          <w:tcPr>
            <w:tcW w:w="2127" w:type="dxa"/>
            <w:vMerge/>
          </w:tcPr>
          <w:p w14:paraId="0DC4294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970469C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  <w:tr w:rsidR="009E423B" w:rsidRPr="000A36BB" w14:paraId="1973857A" w14:textId="77777777" w:rsidTr="009E423B">
        <w:tc>
          <w:tcPr>
            <w:tcW w:w="534" w:type="dxa"/>
            <w:vMerge/>
          </w:tcPr>
          <w:p w14:paraId="0DE2E4F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54768CE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3095EF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98C7DF8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DC9904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B1A187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3. Направление претензий; подача исковых заявлений на неплательщиков; направление судебных приказов в службу судебных приставов с целью принудительного взыскания сумм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задолженности</w:t>
            </w:r>
          </w:p>
        </w:tc>
        <w:tc>
          <w:tcPr>
            <w:tcW w:w="2127" w:type="dxa"/>
            <w:vMerge/>
          </w:tcPr>
          <w:p w14:paraId="318EA3CB" w14:textId="77777777" w:rsidR="009E423B" w:rsidRPr="000A36BB" w:rsidRDefault="009E423B" w:rsidP="000A36BB">
            <w:pPr>
              <w:spacing w:before="100" w:beforeAutospacing="1" w:after="100" w:afterAutospacing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82E5DDD" w14:textId="77777777" w:rsidR="00112F2A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35D3CD30" w14:textId="77777777" w:rsidR="009E423B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9E423B" w:rsidRPr="000A36BB" w14:paraId="1E2E9B1B" w14:textId="77777777" w:rsidTr="009E423B">
        <w:tc>
          <w:tcPr>
            <w:tcW w:w="534" w:type="dxa"/>
            <w:vMerge/>
          </w:tcPr>
          <w:p w14:paraId="7FD4676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128F71E0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4104C4F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4C337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65E2721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50FF5DB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4. Работа по привлечению организаций-подрядчиков, участвующих в реализации инвестиционных проектов, к постановке на налоговый учет на территории Кушвинского городского округа </w:t>
            </w:r>
          </w:p>
        </w:tc>
        <w:tc>
          <w:tcPr>
            <w:tcW w:w="2127" w:type="dxa"/>
            <w:vMerge/>
          </w:tcPr>
          <w:p w14:paraId="5057965E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B307CBF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9E423B" w:rsidRPr="000A36BB" w14:paraId="783F3057" w14:textId="77777777" w:rsidTr="009E423B">
        <w:tc>
          <w:tcPr>
            <w:tcW w:w="534" w:type="dxa"/>
            <w:vMerge/>
          </w:tcPr>
          <w:p w14:paraId="7D012DFA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314DC17D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F04A10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FA1F0AB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29A9E45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0B6A837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5. Работа по дополнительной мобилизации имущественных налогов и арендных платежей за землю в бюджет Кушвинского городского округа </w:t>
            </w:r>
          </w:p>
        </w:tc>
        <w:tc>
          <w:tcPr>
            <w:tcW w:w="2127" w:type="dxa"/>
            <w:vMerge/>
          </w:tcPr>
          <w:p w14:paraId="3A60161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133BDDC7" w14:textId="77777777" w:rsidR="00112F2A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7AB7CCF8" w14:textId="77777777" w:rsidR="009E423B" w:rsidRPr="000A36BB" w:rsidRDefault="008E436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="009E423B" w:rsidRPr="000A36BB">
              <w:rPr>
                <w:rFonts w:ascii="Liberation Serif" w:hAnsi="Liberation Serif" w:cs="Liberation Serif"/>
                <w:sz w:val="20"/>
                <w:szCs w:val="20"/>
              </w:rPr>
              <w:t>тдел градостроительства и архитектуры администрации Кушвинского городского округа</w:t>
            </w:r>
          </w:p>
        </w:tc>
      </w:tr>
      <w:tr w:rsidR="009E423B" w:rsidRPr="000A36BB" w14:paraId="0083A2E7" w14:textId="77777777" w:rsidTr="009E423B">
        <w:tc>
          <w:tcPr>
            <w:tcW w:w="534" w:type="dxa"/>
            <w:vMerge/>
          </w:tcPr>
          <w:p w14:paraId="2B2E6953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2E8B686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530E354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F8DD1ED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EBB44B7" w14:textId="77777777" w:rsidR="009E423B" w:rsidRPr="000A36BB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1481598" w14:textId="77777777" w:rsidR="009E423B" w:rsidRPr="000A36BB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6. Работа по погашению недоимки и переплаты по налоговым обязательствам в местный бюджет и консолидированный бюджет Свердловской области организаций, финансируемых из местного бюджета Кушвинского городского округа </w:t>
            </w:r>
          </w:p>
        </w:tc>
        <w:tc>
          <w:tcPr>
            <w:tcW w:w="2127" w:type="dxa"/>
            <w:vMerge/>
          </w:tcPr>
          <w:p w14:paraId="65713E76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44761154" w14:textId="77777777" w:rsidR="009E423B" w:rsidRPr="000A36BB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Главные администраторы доходов бюджета Кушвинского городского округа </w:t>
            </w:r>
          </w:p>
        </w:tc>
      </w:tr>
      <w:tr w:rsidR="00905A41" w:rsidRPr="000A36BB" w14:paraId="534F67E7" w14:textId="77777777" w:rsidTr="00B1429D">
        <w:trPr>
          <w:trHeight w:val="1112"/>
        </w:trPr>
        <w:tc>
          <w:tcPr>
            <w:tcW w:w="534" w:type="dxa"/>
            <w:vMerge/>
          </w:tcPr>
          <w:p w14:paraId="550D3429" w14:textId="77777777" w:rsidR="00905A41" w:rsidRPr="000A36BB" w:rsidRDefault="00905A4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14:paraId="7696E43B" w14:textId="77777777" w:rsidR="00905A41" w:rsidRPr="000A36BB" w:rsidRDefault="00905A41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5BEA0D9" w14:textId="77777777" w:rsidR="00905A41" w:rsidRPr="000A36BB" w:rsidRDefault="00905A4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D2D7096" w14:textId="77777777" w:rsidR="00905A41" w:rsidRPr="000A36BB" w:rsidRDefault="00905A4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344F678" w14:textId="77777777" w:rsidR="00905A41" w:rsidRPr="000A36BB" w:rsidRDefault="00905A4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7B03A79" w14:textId="77777777" w:rsidR="00905A41" w:rsidRPr="000A36BB" w:rsidRDefault="00905A41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7. Контроль над исполнением судебных актов. </w:t>
            </w:r>
          </w:p>
        </w:tc>
        <w:tc>
          <w:tcPr>
            <w:tcW w:w="2127" w:type="dxa"/>
            <w:vMerge/>
          </w:tcPr>
          <w:p w14:paraId="6EC02ED6" w14:textId="77777777" w:rsidR="00905A41" w:rsidRPr="000A36BB" w:rsidRDefault="00905A41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5DD1C3BF" w14:textId="77777777" w:rsidR="00905A41" w:rsidRPr="000A36BB" w:rsidRDefault="00905A41" w:rsidP="000A36BB">
            <w:pPr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Главные администраторы доходов бюджета Кушвинского городского округа</w:t>
            </w:r>
          </w:p>
        </w:tc>
      </w:tr>
      <w:tr w:rsidR="00AD00B7" w:rsidRPr="000A36BB" w14:paraId="3EC9573A" w14:textId="77777777" w:rsidTr="009E423B">
        <w:tc>
          <w:tcPr>
            <w:tcW w:w="534" w:type="dxa"/>
          </w:tcPr>
          <w:p w14:paraId="2851E9E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3010" w:type="dxa"/>
          </w:tcPr>
          <w:p w14:paraId="698611D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основных фондов организаций муниципальной формы собственности Кушвинского городского округа, находящихся в стадии банкротства, в основных фондах организаций муниципальной формы собственности Кушвинского городского округа (на конец года, по полной учетной стоимости)</w:t>
            </w:r>
          </w:p>
        </w:tc>
        <w:tc>
          <w:tcPr>
            <w:tcW w:w="1134" w:type="dxa"/>
          </w:tcPr>
          <w:p w14:paraId="57681CC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025FCA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C5A692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13802EB9" w14:textId="77777777" w:rsidR="00AD00B7" w:rsidRPr="000A36BB" w:rsidRDefault="00AD00B7" w:rsidP="000A36BB">
            <w:pPr>
              <w:ind w:firstLine="33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Завершение процедуры банкротства </w:t>
            </w:r>
          </w:p>
        </w:tc>
        <w:tc>
          <w:tcPr>
            <w:tcW w:w="2127" w:type="dxa"/>
          </w:tcPr>
          <w:p w14:paraId="378D1BDD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Снижение значения показателя </w:t>
            </w:r>
          </w:p>
        </w:tc>
        <w:tc>
          <w:tcPr>
            <w:tcW w:w="2267" w:type="dxa"/>
          </w:tcPr>
          <w:p w14:paraId="3B72D104" w14:textId="77777777" w:rsidR="00AD00B7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AD00B7" w:rsidRPr="000A36BB" w14:paraId="5238DED3" w14:textId="77777777" w:rsidTr="009E423B">
        <w:tc>
          <w:tcPr>
            <w:tcW w:w="534" w:type="dxa"/>
          </w:tcPr>
          <w:p w14:paraId="4D241E9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3010" w:type="dxa"/>
          </w:tcPr>
          <w:p w14:paraId="7DB579FD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Объем не завершенного в установленные сроки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строительства, осуществляемого за счет средств бюджета Кушвинского городского округа</w:t>
            </w:r>
          </w:p>
        </w:tc>
        <w:tc>
          <w:tcPr>
            <w:tcW w:w="1134" w:type="dxa"/>
          </w:tcPr>
          <w:p w14:paraId="3615CC8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тыс. рублей</w:t>
            </w:r>
          </w:p>
        </w:tc>
        <w:tc>
          <w:tcPr>
            <w:tcW w:w="1417" w:type="dxa"/>
          </w:tcPr>
          <w:p w14:paraId="7D544D5A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6286EA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7828F6EB" w14:textId="77777777" w:rsidR="00AD00B7" w:rsidRPr="000A36BB" w:rsidRDefault="002C5DE3" w:rsidP="000A36BB">
            <w:pPr>
              <w:shd w:val="clear" w:color="auto" w:fill="FFFFFF"/>
              <w:ind w:firstLine="33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Отсутствие о</w:t>
            </w:r>
            <w:r w:rsidR="00AD00B7" w:rsidRPr="000A36BB">
              <w:rPr>
                <w:rFonts w:ascii="Liberation Serif" w:hAnsi="Liberation Serif" w:cs="Liberation Serif"/>
                <w:sz w:val="20"/>
                <w:szCs w:val="20"/>
              </w:rPr>
              <w:t>бъект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ов</w:t>
            </w:r>
            <w:r w:rsidR="00AD00B7"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 не завершенного в установленные сроки строительства, </w:t>
            </w:r>
            <w:r w:rsidR="00AD00B7"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осуществляемого за счет средств бюджета городского округа</w:t>
            </w:r>
          </w:p>
        </w:tc>
        <w:tc>
          <w:tcPr>
            <w:tcW w:w="2127" w:type="dxa"/>
          </w:tcPr>
          <w:p w14:paraId="56958CC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Снижение значения показателя </w:t>
            </w:r>
          </w:p>
        </w:tc>
        <w:tc>
          <w:tcPr>
            <w:tcW w:w="2267" w:type="dxa"/>
          </w:tcPr>
          <w:p w14:paraId="4247A95B" w14:textId="77777777" w:rsidR="00AD00B7" w:rsidRPr="000A36BB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AD00B7" w:rsidRPr="000A36BB" w14:paraId="3333727D" w14:textId="77777777" w:rsidTr="009E423B">
        <w:tc>
          <w:tcPr>
            <w:tcW w:w="534" w:type="dxa"/>
          </w:tcPr>
          <w:p w14:paraId="6AC92B8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3010" w:type="dxa"/>
            <w:vAlign w:val="center"/>
          </w:tcPr>
          <w:p w14:paraId="4297C2F1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Доля просроченной кредиторской задолженности по оплате труда (включая начисления на оплату труда) муниципальных учреждений Кушвинского городского округа в общем объеме расходов муниципального образования на оплату труда (включая начисления на оплату труда) </w:t>
            </w:r>
          </w:p>
        </w:tc>
        <w:tc>
          <w:tcPr>
            <w:tcW w:w="1134" w:type="dxa"/>
          </w:tcPr>
          <w:p w14:paraId="531E7CC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14:paraId="53A5C75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9DD47C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14:paraId="5917315F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Своевременная выплата заработной платы работникам муниципальных учреждений Кушвинского городского округа в установленные сроки </w:t>
            </w:r>
          </w:p>
        </w:tc>
        <w:tc>
          <w:tcPr>
            <w:tcW w:w="2127" w:type="dxa"/>
          </w:tcPr>
          <w:p w14:paraId="69CDFD6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Отсутствие просроченной кредиторской задолженности по оплате труда работникам</w:t>
            </w:r>
          </w:p>
        </w:tc>
        <w:tc>
          <w:tcPr>
            <w:tcW w:w="2267" w:type="dxa"/>
          </w:tcPr>
          <w:p w14:paraId="1E80185D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AD00B7" w:rsidRPr="000A36BB" w14:paraId="61AC47C4" w14:textId="77777777" w:rsidTr="009E423B">
        <w:tc>
          <w:tcPr>
            <w:tcW w:w="534" w:type="dxa"/>
          </w:tcPr>
          <w:p w14:paraId="57BC02E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35</w:t>
            </w:r>
          </w:p>
        </w:tc>
        <w:tc>
          <w:tcPr>
            <w:tcW w:w="3010" w:type="dxa"/>
            <w:vAlign w:val="center"/>
          </w:tcPr>
          <w:p w14:paraId="62C8E595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Расходы бюджета Кушвинского городского округа на содержание работников органов местного самоуправления Кушвинского городского округа в расчете на одного жителя Кушвинского городского округа</w:t>
            </w:r>
          </w:p>
        </w:tc>
        <w:tc>
          <w:tcPr>
            <w:tcW w:w="1134" w:type="dxa"/>
          </w:tcPr>
          <w:p w14:paraId="501C7AC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</w:tcPr>
          <w:p w14:paraId="6F9E91C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2 033,62</w:t>
            </w:r>
          </w:p>
        </w:tc>
        <w:tc>
          <w:tcPr>
            <w:tcW w:w="1276" w:type="dxa"/>
          </w:tcPr>
          <w:p w14:paraId="314BAB0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2 121,08</w:t>
            </w:r>
          </w:p>
        </w:tc>
        <w:tc>
          <w:tcPr>
            <w:tcW w:w="3543" w:type="dxa"/>
          </w:tcPr>
          <w:p w14:paraId="3EED11A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Соблюдение норматива формирования расходов на содержание органов местного самоуправления Кушвинского городского округа </w:t>
            </w:r>
          </w:p>
        </w:tc>
        <w:tc>
          <w:tcPr>
            <w:tcW w:w="2127" w:type="dxa"/>
          </w:tcPr>
          <w:p w14:paraId="27CBBD11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Достижение значения показателя</w:t>
            </w:r>
          </w:p>
        </w:tc>
        <w:tc>
          <w:tcPr>
            <w:tcW w:w="2267" w:type="dxa"/>
          </w:tcPr>
          <w:p w14:paraId="4E20F6E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AD00B7" w:rsidRPr="000A36BB" w14:paraId="413D4B80" w14:textId="77777777" w:rsidTr="009E423B">
        <w:tc>
          <w:tcPr>
            <w:tcW w:w="534" w:type="dxa"/>
          </w:tcPr>
          <w:p w14:paraId="294A1A3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3010" w:type="dxa"/>
          </w:tcPr>
          <w:p w14:paraId="1ADCC564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Наличие в Кушвинском городском округе утвержденного генерального плана Кушвинского городского округа </w:t>
            </w:r>
          </w:p>
        </w:tc>
        <w:tc>
          <w:tcPr>
            <w:tcW w:w="1134" w:type="dxa"/>
          </w:tcPr>
          <w:p w14:paraId="228D482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14:paraId="2115A3D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563B0DE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14:paraId="3291237F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Генеральный план Кушвинского городского округа разработан на срок до 2030 года, утвержден решением Думы Кушвинского городского округа от 21.02.2013 № 127</w:t>
            </w:r>
          </w:p>
        </w:tc>
        <w:tc>
          <w:tcPr>
            <w:tcW w:w="2127" w:type="dxa"/>
          </w:tcPr>
          <w:p w14:paraId="050B8B0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Достижение значения показателя</w:t>
            </w:r>
          </w:p>
        </w:tc>
        <w:tc>
          <w:tcPr>
            <w:tcW w:w="2267" w:type="dxa"/>
          </w:tcPr>
          <w:p w14:paraId="26E1D88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Отдел градостроительства и архитектуры администрации Кушвинского городского округа </w:t>
            </w:r>
          </w:p>
        </w:tc>
      </w:tr>
      <w:tr w:rsidR="00AD00B7" w:rsidRPr="000A36BB" w14:paraId="5AAAF91A" w14:textId="77777777" w:rsidTr="009E423B">
        <w:tc>
          <w:tcPr>
            <w:tcW w:w="534" w:type="dxa"/>
            <w:vMerge w:val="restart"/>
          </w:tcPr>
          <w:p w14:paraId="678642C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3010" w:type="dxa"/>
            <w:vMerge w:val="restart"/>
          </w:tcPr>
          <w:p w14:paraId="24BC4E2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Удовлетворенность населения организацией транспортного обслуживания в Кушвинском городском округе</w:t>
            </w:r>
          </w:p>
        </w:tc>
        <w:tc>
          <w:tcPr>
            <w:tcW w:w="1134" w:type="dxa"/>
            <w:vMerge w:val="restart"/>
          </w:tcPr>
          <w:p w14:paraId="670F8FDA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5B0E7BE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92,60</w:t>
            </w:r>
          </w:p>
        </w:tc>
        <w:tc>
          <w:tcPr>
            <w:tcW w:w="1276" w:type="dxa"/>
            <w:vMerge w:val="restart"/>
          </w:tcPr>
          <w:p w14:paraId="55B53C3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24D3F342" w14:textId="77777777" w:rsidR="00AD00B7" w:rsidRPr="000A36BB" w:rsidRDefault="00AD00B7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Реализация мероприятий по выполнению требований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на территории Кушвинского городского округа </w:t>
            </w:r>
          </w:p>
        </w:tc>
        <w:tc>
          <w:tcPr>
            <w:tcW w:w="2127" w:type="dxa"/>
            <w:vMerge w:val="restart"/>
          </w:tcPr>
          <w:p w14:paraId="7227E651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Улучшение качества транспортного обслуживания населения</w:t>
            </w:r>
          </w:p>
        </w:tc>
        <w:tc>
          <w:tcPr>
            <w:tcW w:w="2267" w:type="dxa"/>
            <w:vMerge w:val="restart"/>
          </w:tcPr>
          <w:p w14:paraId="7FBBAC3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администрации Кушвинского городского округа, </w:t>
            </w:r>
          </w:p>
          <w:p w14:paraId="5DCB488C" w14:textId="77777777" w:rsidR="00AD00B7" w:rsidRPr="000A36BB" w:rsidRDefault="00BD4D64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AD00B7" w:rsidRPr="000A36BB" w14:paraId="6A082381" w14:textId="77777777" w:rsidTr="009E423B">
        <w:tc>
          <w:tcPr>
            <w:tcW w:w="534" w:type="dxa"/>
            <w:vMerge/>
          </w:tcPr>
          <w:p w14:paraId="6C2336E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1DFE41A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29F97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B531FF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EFF391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03E6E97" w14:textId="77777777" w:rsidR="00AD00B7" w:rsidRPr="000A36BB" w:rsidRDefault="00AD00B7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Обновление перевозчиками парка транспортных средств для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муниципальных маршрутов </w:t>
            </w:r>
          </w:p>
        </w:tc>
        <w:tc>
          <w:tcPr>
            <w:tcW w:w="2127" w:type="dxa"/>
            <w:vMerge/>
          </w:tcPr>
          <w:p w14:paraId="0625701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54A2F5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2254126F" w14:textId="77777777" w:rsidTr="009E423B">
        <w:tc>
          <w:tcPr>
            <w:tcW w:w="534" w:type="dxa"/>
            <w:vMerge/>
          </w:tcPr>
          <w:p w14:paraId="5546FD7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1F763312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491EA8C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CDFA86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B4BF29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BA7A5FC" w14:textId="77777777" w:rsidR="00AD00B7" w:rsidRPr="000A36BB" w:rsidRDefault="00AD00B7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3. Оптимизация маршрутной сети общественного транспорта</w:t>
            </w:r>
          </w:p>
        </w:tc>
        <w:tc>
          <w:tcPr>
            <w:tcW w:w="2127" w:type="dxa"/>
            <w:vMerge/>
          </w:tcPr>
          <w:p w14:paraId="4997A7D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5A0F91A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322E5046" w14:textId="77777777" w:rsidTr="009E423B">
        <w:tc>
          <w:tcPr>
            <w:tcW w:w="534" w:type="dxa"/>
            <w:vMerge w:val="restart"/>
          </w:tcPr>
          <w:p w14:paraId="0E53E07A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</w:p>
        </w:tc>
        <w:tc>
          <w:tcPr>
            <w:tcW w:w="3010" w:type="dxa"/>
            <w:vMerge w:val="restart"/>
          </w:tcPr>
          <w:p w14:paraId="42D76BF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Удовлетворенность населения качеством автомобильных дорог в Кушвинском городском округе</w:t>
            </w:r>
          </w:p>
        </w:tc>
        <w:tc>
          <w:tcPr>
            <w:tcW w:w="1134" w:type="dxa"/>
            <w:vMerge w:val="restart"/>
          </w:tcPr>
          <w:p w14:paraId="5D5656D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544E946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47,70</w:t>
            </w:r>
          </w:p>
        </w:tc>
        <w:tc>
          <w:tcPr>
            <w:tcW w:w="1276" w:type="dxa"/>
            <w:vMerge w:val="restart"/>
          </w:tcPr>
          <w:p w14:paraId="65A1126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6F4B0BF2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Выполнение работ по эксплуатационному содержанию автомобильных дорог и тротуаров, текущий ремонт автомобильных дорог в рамках заключённых муниципальных контрактов</w:t>
            </w:r>
          </w:p>
        </w:tc>
        <w:tc>
          <w:tcPr>
            <w:tcW w:w="2127" w:type="dxa"/>
            <w:vMerge w:val="restart"/>
          </w:tcPr>
          <w:p w14:paraId="2D1634A8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уровня удовлетворенности граждан качеством автомобильных дорог</w:t>
            </w:r>
          </w:p>
        </w:tc>
        <w:tc>
          <w:tcPr>
            <w:tcW w:w="2267" w:type="dxa"/>
            <w:vMerge w:val="restart"/>
          </w:tcPr>
          <w:p w14:paraId="47EEE0A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администрации Кушвинского городского округа, </w:t>
            </w:r>
            <w:r w:rsidR="00112F2A"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AD00B7" w:rsidRPr="000A36BB" w14:paraId="30B4049E" w14:textId="77777777" w:rsidTr="009E423B">
        <w:tc>
          <w:tcPr>
            <w:tcW w:w="534" w:type="dxa"/>
            <w:vMerge/>
          </w:tcPr>
          <w:p w14:paraId="35CA57D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2E986E61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8CF5D9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6459E2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7D2130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306528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Выполнение капитального ремонта автомобильных дорог общего пользования местного значения</w:t>
            </w:r>
          </w:p>
        </w:tc>
        <w:tc>
          <w:tcPr>
            <w:tcW w:w="2127" w:type="dxa"/>
            <w:vMerge/>
          </w:tcPr>
          <w:p w14:paraId="78A58E2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024BCAE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33DC5E03" w14:textId="77777777" w:rsidTr="009E423B">
        <w:tc>
          <w:tcPr>
            <w:tcW w:w="534" w:type="dxa"/>
            <w:vMerge w:val="restart"/>
          </w:tcPr>
          <w:p w14:paraId="0521EF2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39</w:t>
            </w:r>
          </w:p>
        </w:tc>
        <w:tc>
          <w:tcPr>
            <w:tcW w:w="3010" w:type="dxa"/>
            <w:vMerge w:val="restart"/>
          </w:tcPr>
          <w:p w14:paraId="01E170A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Удовлетворенность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 в Кушвинском городском округе</w:t>
            </w:r>
          </w:p>
        </w:tc>
        <w:tc>
          <w:tcPr>
            <w:tcW w:w="1134" w:type="dxa"/>
            <w:vMerge w:val="restart"/>
          </w:tcPr>
          <w:p w14:paraId="40ABB8A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14:paraId="16D8579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68,16</w:t>
            </w:r>
          </w:p>
        </w:tc>
        <w:tc>
          <w:tcPr>
            <w:tcW w:w="1276" w:type="dxa"/>
            <w:vMerge w:val="restart"/>
          </w:tcPr>
          <w:p w14:paraId="04A4C95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14:paraId="40CD031F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1. Предоставление ресурсоснабжающими организациями качественных коммунальных услуг</w:t>
            </w:r>
          </w:p>
        </w:tc>
        <w:tc>
          <w:tcPr>
            <w:tcW w:w="2127" w:type="dxa"/>
            <w:vMerge w:val="restart"/>
          </w:tcPr>
          <w:p w14:paraId="13FD810D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уровня удовлетворенности граждан жилищно-коммунальными услугами</w:t>
            </w:r>
          </w:p>
        </w:tc>
        <w:tc>
          <w:tcPr>
            <w:tcW w:w="2267" w:type="dxa"/>
            <w:vMerge w:val="restart"/>
          </w:tcPr>
          <w:p w14:paraId="7F4C7974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администрации Кушвинского городского округа, </w:t>
            </w:r>
            <w:r w:rsidR="00112F2A" w:rsidRPr="000A36BB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AD00B7" w:rsidRPr="000A36BB" w14:paraId="6F2F53AD" w14:textId="77777777" w:rsidTr="009E423B">
        <w:tc>
          <w:tcPr>
            <w:tcW w:w="534" w:type="dxa"/>
            <w:vMerge/>
          </w:tcPr>
          <w:p w14:paraId="280F712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7373E93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C7925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346E57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1DD940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C84477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2. Выполнение капитального ремонта инженерных сетей коммунальной инфраструктуры с целью сокращения количества нештатных ситуаций на сетях и объектах теплоснабжения</w:t>
            </w:r>
          </w:p>
        </w:tc>
        <w:tc>
          <w:tcPr>
            <w:tcW w:w="2127" w:type="dxa"/>
            <w:vMerge/>
          </w:tcPr>
          <w:p w14:paraId="79B6EDF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79D4AE4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39AF4EDE" w14:textId="77777777" w:rsidTr="009E423B">
        <w:tc>
          <w:tcPr>
            <w:tcW w:w="534" w:type="dxa"/>
            <w:vMerge w:val="restart"/>
          </w:tcPr>
          <w:p w14:paraId="05AA0B5D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3010" w:type="dxa"/>
            <w:vMerge w:val="restart"/>
          </w:tcPr>
          <w:p w14:paraId="67829778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Среднегодовая численность постоянного населения Кушвинского городского округа</w:t>
            </w:r>
          </w:p>
        </w:tc>
        <w:tc>
          <w:tcPr>
            <w:tcW w:w="1134" w:type="dxa"/>
            <w:vMerge w:val="restart"/>
          </w:tcPr>
          <w:p w14:paraId="17F9C8A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417" w:type="dxa"/>
            <w:vMerge w:val="restart"/>
          </w:tcPr>
          <w:p w14:paraId="6492DA3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36,06</w:t>
            </w:r>
          </w:p>
        </w:tc>
        <w:tc>
          <w:tcPr>
            <w:tcW w:w="1276" w:type="dxa"/>
            <w:vMerge w:val="restart"/>
          </w:tcPr>
          <w:p w14:paraId="70CAA1B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35,67</w:t>
            </w:r>
          </w:p>
        </w:tc>
        <w:tc>
          <w:tcPr>
            <w:tcW w:w="3543" w:type="dxa"/>
          </w:tcPr>
          <w:p w14:paraId="28AA9743" w14:textId="77777777" w:rsidR="00AD00B7" w:rsidRPr="000A36BB" w:rsidRDefault="00AD00B7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Реализация мероприятий Стратегии социально-экономического развития Кушвинского городского округа по демографической политике </w:t>
            </w:r>
          </w:p>
        </w:tc>
        <w:tc>
          <w:tcPr>
            <w:tcW w:w="2127" w:type="dxa"/>
            <w:vMerge w:val="restart"/>
          </w:tcPr>
          <w:p w14:paraId="3379BE95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Увеличение численности населения</w:t>
            </w:r>
          </w:p>
        </w:tc>
        <w:tc>
          <w:tcPr>
            <w:tcW w:w="2267" w:type="dxa"/>
            <w:vMerge w:val="restart"/>
          </w:tcPr>
          <w:p w14:paraId="60911A6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AD00B7" w:rsidRPr="000A36BB" w14:paraId="38607476" w14:textId="77777777" w:rsidTr="00A01124">
        <w:trPr>
          <w:trHeight w:val="675"/>
        </w:trPr>
        <w:tc>
          <w:tcPr>
            <w:tcW w:w="534" w:type="dxa"/>
            <w:vMerge/>
          </w:tcPr>
          <w:p w14:paraId="157165E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14:paraId="3A5E2A4D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989A35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04C128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16EA6C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D01A1F9" w14:textId="77777777" w:rsidR="00AD00B7" w:rsidRPr="000A36BB" w:rsidRDefault="00AD00B7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Снижение смертности, а также миграции населения за пределы Кушвинского городского округа </w:t>
            </w:r>
          </w:p>
        </w:tc>
        <w:tc>
          <w:tcPr>
            <w:tcW w:w="2127" w:type="dxa"/>
            <w:vMerge/>
          </w:tcPr>
          <w:p w14:paraId="52AF9A5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35C096A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7D626F8C" w14:textId="77777777" w:rsidTr="009E423B">
        <w:trPr>
          <w:trHeight w:val="416"/>
        </w:trPr>
        <w:tc>
          <w:tcPr>
            <w:tcW w:w="534" w:type="dxa"/>
          </w:tcPr>
          <w:p w14:paraId="6760AD0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74" w:type="dxa"/>
            <w:gridSpan w:val="7"/>
            <w:vAlign w:val="center"/>
          </w:tcPr>
          <w:p w14:paraId="02D9ECEA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b/>
                <w:sz w:val="20"/>
                <w:szCs w:val="20"/>
              </w:rPr>
              <w:t>ЭНЕРГОСБЕРЕЖЕНИЕ И ПОВЫШЕНИЕ ЭНЕРГЕТИЧЕСКОЙ ЭФФЕКТИВНОСТИ</w:t>
            </w:r>
          </w:p>
        </w:tc>
      </w:tr>
      <w:tr w:rsidR="00AD00B7" w:rsidRPr="000A36BB" w14:paraId="1972BFEA" w14:textId="77777777" w:rsidTr="009E423B">
        <w:tc>
          <w:tcPr>
            <w:tcW w:w="534" w:type="dxa"/>
          </w:tcPr>
          <w:p w14:paraId="445E43F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41</w:t>
            </w:r>
          </w:p>
        </w:tc>
        <w:tc>
          <w:tcPr>
            <w:tcW w:w="3010" w:type="dxa"/>
            <w:vAlign w:val="center"/>
          </w:tcPr>
          <w:p w14:paraId="6F619605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134" w:type="dxa"/>
          </w:tcPr>
          <w:p w14:paraId="0DC5285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AA5D0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BF252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100A2E2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075728D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34B8326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6EDDDBE6" w14:textId="77777777" w:rsidTr="009E423B">
        <w:tc>
          <w:tcPr>
            <w:tcW w:w="534" w:type="dxa"/>
          </w:tcPr>
          <w:p w14:paraId="623923D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452127F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электрическая энергия</w:t>
            </w:r>
          </w:p>
        </w:tc>
        <w:tc>
          <w:tcPr>
            <w:tcW w:w="1134" w:type="dxa"/>
          </w:tcPr>
          <w:p w14:paraId="2408098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кВт/ч на 1 проживающего</w:t>
            </w:r>
          </w:p>
        </w:tc>
        <w:tc>
          <w:tcPr>
            <w:tcW w:w="1417" w:type="dxa"/>
          </w:tcPr>
          <w:p w14:paraId="63613F4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14:paraId="24C46C9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3543" w:type="dxa"/>
            <w:vMerge w:val="restart"/>
          </w:tcPr>
          <w:p w14:paraId="1E86BDBD" w14:textId="77777777" w:rsidR="00AD00B7" w:rsidRPr="000A36BB" w:rsidRDefault="00AD00B7" w:rsidP="000A36BB">
            <w:pPr>
              <w:pStyle w:val="a4"/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Обязательное энергетическое обследование </w:t>
            </w:r>
          </w:p>
          <w:p w14:paraId="3229D02E" w14:textId="77777777" w:rsidR="00AD00B7" w:rsidRPr="000A36BB" w:rsidRDefault="00AD00B7" w:rsidP="000A36BB">
            <w:pPr>
              <w:pStyle w:val="a4"/>
              <w:tabs>
                <w:tab w:val="left" w:pos="543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Установка датчиков движения в помещениях общего использования </w:t>
            </w:r>
          </w:p>
          <w:p w14:paraId="09244A5C" w14:textId="77777777" w:rsidR="00AD00B7" w:rsidRPr="000A36BB" w:rsidRDefault="00AD00B7" w:rsidP="000A36BB">
            <w:pPr>
              <w:pStyle w:val="a4"/>
              <w:tabs>
                <w:tab w:val="left" w:pos="543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3. Использование энергоэффективных ламп в местах общего пользования </w:t>
            </w:r>
          </w:p>
          <w:p w14:paraId="50455023" w14:textId="77777777" w:rsidR="00AD00B7" w:rsidRPr="000A36BB" w:rsidRDefault="00AD00B7" w:rsidP="000A36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4. Подключение к интеллектуальной системе учета электрической энергии (мощности) </w:t>
            </w:r>
          </w:p>
          <w:p w14:paraId="0E2028B5" w14:textId="77777777" w:rsidR="00AD00B7" w:rsidRPr="000A36BB" w:rsidRDefault="00AD00B7" w:rsidP="000A36BB">
            <w:pPr>
              <w:pStyle w:val="a4"/>
              <w:tabs>
                <w:tab w:val="left" w:pos="530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5. Автоматизация потребления тепловой энергии (автоматизация тепловых пунктов, пофасадное регулирование) </w:t>
            </w:r>
          </w:p>
          <w:p w14:paraId="02C66101" w14:textId="77777777" w:rsidR="00AD00B7" w:rsidRPr="000A36BB" w:rsidRDefault="00AD00B7" w:rsidP="000A36BB">
            <w:pPr>
              <w:pStyle w:val="a4"/>
              <w:tabs>
                <w:tab w:val="left" w:pos="530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6. Установка линейных балансировочных вентилей для балансировки системы отопления </w:t>
            </w:r>
          </w:p>
          <w:p w14:paraId="0F840E27" w14:textId="77777777" w:rsidR="00AD00B7" w:rsidRPr="000A36BB" w:rsidRDefault="00AD00B7" w:rsidP="000A36BB">
            <w:pPr>
              <w:pStyle w:val="a4"/>
              <w:tabs>
                <w:tab w:val="left" w:pos="530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7. Промывка трубопроводов и стояков системы отопления </w:t>
            </w:r>
          </w:p>
          <w:p w14:paraId="581F96C8" w14:textId="77777777" w:rsidR="00AD00B7" w:rsidRPr="000A36BB" w:rsidRDefault="00AD00B7" w:rsidP="000A36BB">
            <w:pPr>
              <w:pStyle w:val="a4"/>
              <w:tabs>
                <w:tab w:val="left" w:pos="530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8. Замена окон в местах общего пользования </w:t>
            </w:r>
          </w:p>
        </w:tc>
        <w:tc>
          <w:tcPr>
            <w:tcW w:w="2127" w:type="dxa"/>
            <w:vMerge w:val="restart"/>
          </w:tcPr>
          <w:p w14:paraId="4EE8525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Проверка корректности показаний счетчиков, выявление объема и причины потерь тепла, воды,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электричества, обоснование экономической эффективности внедрения энергосберегающих мероприятий или проведение капитального ремонта</w:t>
            </w:r>
          </w:p>
          <w:p w14:paraId="41ACC69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</w:tcPr>
          <w:p w14:paraId="1C4ADAD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Организация, обслуживающая жилой фонд </w:t>
            </w:r>
          </w:p>
          <w:p w14:paraId="7EBADB25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176279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Потребитель коммунальных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ресурсов </w:t>
            </w:r>
          </w:p>
          <w:p w14:paraId="0CDA473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2CEBD88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Организация, обслуживающая жилой фонд </w:t>
            </w:r>
          </w:p>
        </w:tc>
      </w:tr>
      <w:tr w:rsidR="00AD00B7" w:rsidRPr="000A36BB" w14:paraId="23AE73DA" w14:textId="77777777" w:rsidTr="009E423B">
        <w:tc>
          <w:tcPr>
            <w:tcW w:w="534" w:type="dxa"/>
          </w:tcPr>
          <w:p w14:paraId="5049FD3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4185029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тепловая энергия</w:t>
            </w:r>
          </w:p>
        </w:tc>
        <w:tc>
          <w:tcPr>
            <w:tcW w:w="1134" w:type="dxa"/>
          </w:tcPr>
          <w:p w14:paraId="26C08D15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Гкал на 1 кв. метр общей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площади</w:t>
            </w:r>
          </w:p>
        </w:tc>
        <w:tc>
          <w:tcPr>
            <w:tcW w:w="1417" w:type="dxa"/>
          </w:tcPr>
          <w:p w14:paraId="43F123A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0,23</w:t>
            </w:r>
          </w:p>
        </w:tc>
        <w:tc>
          <w:tcPr>
            <w:tcW w:w="1276" w:type="dxa"/>
          </w:tcPr>
          <w:p w14:paraId="14F1093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0,23</w:t>
            </w:r>
          </w:p>
        </w:tc>
        <w:tc>
          <w:tcPr>
            <w:tcW w:w="3543" w:type="dxa"/>
            <w:vMerge/>
          </w:tcPr>
          <w:p w14:paraId="7DFB7D7C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409FD9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7E51D03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1CE734AA" w14:textId="77777777" w:rsidTr="009E423B">
        <w:tc>
          <w:tcPr>
            <w:tcW w:w="534" w:type="dxa"/>
          </w:tcPr>
          <w:p w14:paraId="769F34F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54BF6EC6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горячая вода</w:t>
            </w:r>
          </w:p>
        </w:tc>
        <w:tc>
          <w:tcPr>
            <w:tcW w:w="1134" w:type="dxa"/>
          </w:tcPr>
          <w:p w14:paraId="4F097EC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14:paraId="3A51011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1,65</w:t>
            </w:r>
          </w:p>
        </w:tc>
        <w:tc>
          <w:tcPr>
            <w:tcW w:w="1276" w:type="dxa"/>
          </w:tcPr>
          <w:p w14:paraId="50A2B72D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1,65</w:t>
            </w:r>
          </w:p>
        </w:tc>
        <w:tc>
          <w:tcPr>
            <w:tcW w:w="3543" w:type="dxa"/>
            <w:vMerge/>
          </w:tcPr>
          <w:p w14:paraId="0D5A1690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420444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74E8AAA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6FB981BC" w14:textId="77777777" w:rsidTr="009E423B">
        <w:tc>
          <w:tcPr>
            <w:tcW w:w="534" w:type="dxa"/>
          </w:tcPr>
          <w:p w14:paraId="6CDC249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54739B1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холодная вода</w:t>
            </w:r>
          </w:p>
        </w:tc>
        <w:tc>
          <w:tcPr>
            <w:tcW w:w="1134" w:type="dxa"/>
          </w:tcPr>
          <w:p w14:paraId="721218C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14:paraId="3B4D461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4,20</w:t>
            </w:r>
          </w:p>
        </w:tc>
        <w:tc>
          <w:tcPr>
            <w:tcW w:w="1276" w:type="dxa"/>
          </w:tcPr>
          <w:p w14:paraId="1E86920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4,20</w:t>
            </w:r>
          </w:p>
        </w:tc>
        <w:tc>
          <w:tcPr>
            <w:tcW w:w="3543" w:type="dxa"/>
            <w:vMerge/>
          </w:tcPr>
          <w:p w14:paraId="2B9D2728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6F3F2B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17B401E6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7437E8B6" w14:textId="77777777" w:rsidTr="009E423B">
        <w:tc>
          <w:tcPr>
            <w:tcW w:w="534" w:type="dxa"/>
          </w:tcPr>
          <w:p w14:paraId="3AB2F77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14:paraId="7ECB847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природный газ</w:t>
            </w:r>
          </w:p>
        </w:tc>
        <w:tc>
          <w:tcPr>
            <w:tcW w:w="1134" w:type="dxa"/>
          </w:tcPr>
          <w:p w14:paraId="60A6927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14:paraId="714DBE2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58</w:t>
            </w:r>
          </w:p>
        </w:tc>
        <w:tc>
          <w:tcPr>
            <w:tcW w:w="1276" w:type="dxa"/>
          </w:tcPr>
          <w:p w14:paraId="4E85306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58</w:t>
            </w:r>
          </w:p>
        </w:tc>
        <w:tc>
          <w:tcPr>
            <w:tcW w:w="3543" w:type="dxa"/>
            <w:vMerge/>
          </w:tcPr>
          <w:p w14:paraId="669F46B8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768F67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0C4AD44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3894C346" w14:textId="77777777" w:rsidTr="009E423B">
        <w:tc>
          <w:tcPr>
            <w:tcW w:w="534" w:type="dxa"/>
          </w:tcPr>
          <w:p w14:paraId="1FE7743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3010" w:type="dxa"/>
            <w:vAlign w:val="center"/>
          </w:tcPr>
          <w:p w14:paraId="0D635E8B" w14:textId="77777777" w:rsidR="00AD00B7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Удельная величина потребления энергетических ресурсов муниципальными бюджетными учреждениями Кушвинского городского округа: </w:t>
            </w:r>
          </w:p>
          <w:p w14:paraId="382EC32D" w14:textId="77777777" w:rsidR="00B426C3" w:rsidRPr="000A36BB" w:rsidRDefault="00B426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02768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8A096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98D2D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DDD9B7C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9A2B6EB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62502B2A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57B58AE4" w14:textId="77777777" w:rsidTr="009E423B">
        <w:tc>
          <w:tcPr>
            <w:tcW w:w="534" w:type="dxa"/>
          </w:tcPr>
          <w:p w14:paraId="3E14262D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26096CB5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электрическая энергия</w:t>
            </w:r>
          </w:p>
        </w:tc>
        <w:tc>
          <w:tcPr>
            <w:tcW w:w="1134" w:type="dxa"/>
          </w:tcPr>
          <w:p w14:paraId="529C25D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кВт/ч на 1 человека населения</w:t>
            </w:r>
          </w:p>
        </w:tc>
        <w:tc>
          <w:tcPr>
            <w:tcW w:w="1417" w:type="dxa"/>
          </w:tcPr>
          <w:p w14:paraId="4B65350C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14:paraId="04B0FC2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20,0</w:t>
            </w:r>
          </w:p>
        </w:tc>
        <w:tc>
          <w:tcPr>
            <w:tcW w:w="3543" w:type="dxa"/>
            <w:vMerge w:val="restart"/>
          </w:tcPr>
          <w:p w14:paraId="14C73CFE" w14:textId="77777777" w:rsidR="00AD00B7" w:rsidRPr="000A36BB" w:rsidRDefault="00AD00B7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1. Проведение энергетических обследований зданий, строений, сооружений </w:t>
            </w:r>
          </w:p>
          <w:p w14:paraId="3A7B8C4E" w14:textId="77777777" w:rsidR="00AD00B7" w:rsidRPr="000A36BB" w:rsidRDefault="00AD00B7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30C2505F" w14:textId="77777777" w:rsidR="00AD00B7" w:rsidRPr="000A36BB" w:rsidRDefault="00AD00B7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2. Составление энергетической декларации </w:t>
            </w:r>
          </w:p>
          <w:p w14:paraId="299223A8" w14:textId="77777777" w:rsidR="00AD00B7" w:rsidRPr="000A36BB" w:rsidRDefault="00AD00B7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666EA105" w14:textId="77777777" w:rsidR="00AD00B7" w:rsidRPr="000A36BB" w:rsidRDefault="00AD00B7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3. Разработка и утверждение программ по энергоэффективности и энергосбережению </w:t>
            </w:r>
          </w:p>
        </w:tc>
        <w:tc>
          <w:tcPr>
            <w:tcW w:w="2127" w:type="dxa"/>
            <w:vMerge w:val="restart"/>
          </w:tcPr>
          <w:p w14:paraId="3D24377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Сбор и анализ информации об энергопотреблении зданий, в том числе их ранжирование по удельному энергопотреблению и очередности проведения мероприятий по энергосбережению</w:t>
            </w:r>
          </w:p>
        </w:tc>
        <w:tc>
          <w:tcPr>
            <w:tcW w:w="2267" w:type="dxa"/>
            <w:vMerge w:val="restart"/>
          </w:tcPr>
          <w:p w14:paraId="3171040F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Главные распорядители бюджетных средств</w:t>
            </w:r>
          </w:p>
        </w:tc>
      </w:tr>
      <w:tr w:rsidR="00AD00B7" w:rsidRPr="000A36BB" w14:paraId="55DCB298" w14:textId="77777777" w:rsidTr="009E423B">
        <w:tc>
          <w:tcPr>
            <w:tcW w:w="534" w:type="dxa"/>
          </w:tcPr>
          <w:p w14:paraId="6A9E25B1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5018E17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тепловая энергия</w:t>
            </w:r>
          </w:p>
        </w:tc>
        <w:tc>
          <w:tcPr>
            <w:tcW w:w="1134" w:type="dxa"/>
          </w:tcPr>
          <w:p w14:paraId="658EC78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1417" w:type="dxa"/>
          </w:tcPr>
          <w:p w14:paraId="318A824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0,18</w:t>
            </w:r>
          </w:p>
        </w:tc>
        <w:tc>
          <w:tcPr>
            <w:tcW w:w="1276" w:type="dxa"/>
          </w:tcPr>
          <w:p w14:paraId="29B5BD8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0,18</w:t>
            </w:r>
          </w:p>
        </w:tc>
        <w:tc>
          <w:tcPr>
            <w:tcW w:w="3543" w:type="dxa"/>
            <w:vMerge/>
          </w:tcPr>
          <w:p w14:paraId="3C33EF88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F78FCF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4F8C566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456AC213" w14:textId="77777777" w:rsidTr="009E423B">
        <w:tc>
          <w:tcPr>
            <w:tcW w:w="534" w:type="dxa"/>
          </w:tcPr>
          <w:p w14:paraId="0EBC5BF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6B21F2E4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горячая вода</w:t>
            </w:r>
          </w:p>
        </w:tc>
        <w:tc>
          <w:tcPr>
            <w:tcW w:w="1134" w:type="dxa"/>
          </w:tcPr>
          <w:p w14:paraId="107009F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14:paraId="353A38C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0,30</w:t>
            </w:r>
          </w:p>
        </w:tc>
        <w:tc>
          <w:tcPr>
            <w:tcW w:w="1276" w:type="dxa"/>
          </w:tcPr>
          <w:p w14:paraId="15A1A03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0,30</w:t>
            </w:r>
          </w:p>
        </w:tc>
        <w:tc>
          <w:tcPr>
            <w:tcW w:w="3543" w:type="dxa"/>
            <w:vMerge/>
          </w:tcPr>
          <w:p w14:paraId="748BF0A2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79B7FD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638376A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28579C7F" w14:textId="77777777" w:rsidTr="009E423B">
        <w:tc>
          <w:tcPr>
            <w:tcW w:w="534" w:type="dxa"/>
          </w:tcPr>
          <w:p w14:paraId="2BA4269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5369914D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холодная вода</w:t>
            </w:r>
          </w:p>
        </w:tc>
        <w:tc>
          <w:tcPr>
            <w:tcW w:w="1134" w:type="dxa"/>
          </w:tcPr>
          <w:p w14:paraId="13F8090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14:paraId="2D7EDAB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2,0</w:t>
            </w:r>
          </w:p>
        </w:tc>
        <w:tc>
          <w:tcPr>
            <w:tcW w:w="1276" w:type="dxa"/>
          </w:tcPr>
          <w:p w14:paraId="76984B8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2,0</w:t>
            </w:r>
          </w:p>
        </w:tc>
        <w:tc>
          <w:tcPr>
            <w:tcW w:w="3543" w:type="dxa"/>
            <w:vMerge/>
          </w:tcPr>
          <w:p w14:paraId="4B977A93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D463A2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5A31174C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02C2B451" w14:textId="77777777" w:rsidTr="009E423B">
        <w:tc>
          <w:tcPr>
            <w:tcW w:w="534" w:type="dxa"/>
          </w:tcPr>
          <w:p w14:paraId="441B7E7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6DCF7C4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природный газ</w:t>
            </w:r>
          </w:p>
        </w:tc>
        <w:tc>
          <w:tcPr>
            <w:tcW w:w="1134" w:type="dxa"/>
          </w:tcPr>
          <w:p w14:paraId="4BDEF8CC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куб. метров на 1 человека </w:t>
            </w: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1417" w:type="dxa"/>
          </w:tcPr>
          <w:p w14:paraId="43FB77A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40,0</w:t>
            </w:r>
          </w:p>
        </w:tc>
        <w:tc>
          <w:tcPr>
            <w:tcW w:w="1276" w:type="dxa"/>
          </w:tcPr>
          <w:p w14:paraId="212A6829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40,0</w:t>
            </w:r>
          </w:p>
        </w:tc>
        <w:tc>
          <w:tcPr>
            <w:tcW w:w="3543" w:type="dxa"/>
            <w:vMerge/>
          </w:tcPr>
          <w:p w14:paraId="72EAB798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192461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14:paraId="5397D492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591D18C6" w14:textId="77777777" w:rsidTr="009E423B">
        <w:tc>
          <w:tcPr>
            <w:tcW w:w="534" w:type="dxa"/>
          </w:tcPr>
          <w:p w14:paraId="028C41A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43</w:t>
            </w:r>
          </w:p>
        </w:tc>
        <w:tc>
          <w:tcPr>
            <w:tcW w:w="3010" w:type="dxa"/>
            <w:vAlign w:val="center"/>
          </w:tcPr>
          <w:p w14:paraId="59BF35F4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территории Кушвинского городского округа и оказывающими услуги в указанных сферах за счет бюджетных ассигнований бюджета Кушвинского городского округа:</w:t>
            </w:r>
          </w:p>
        </w:tc>
        <w:tc>
          <w:tcPr>
            <w:tcW w:w="1134" w:type="dxa"/>
          </w:tcPr>
          <w:p w14:paraId="1785A868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9A56A6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FB1957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007DBF9" w14:textId="77777777" w:rsidR="00AD00B7" w:rsidRPr="000A36BB" w:rsidRDefault="00AD00B7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8EB03B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267" w:type="dxa"/>
          </w:tcPr>
          <w:p w14:paraId="750B99ED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D00B7" w:rsidRPr="000A36BB" w14:paraId="376B5C4C" w14:textId="77777777" w:rsidTr="009E423B">
        <w:tc>
          <w:tcPr>
            <w:tcW w:w="534" w:type="dxa"/>
          </w:tcPr>
          <w:p w14:paraId="4C4C518D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26E15E19" w14:textId="77777777" w:rsidR="00AD00B7" w:rsidRPr="000A36BB" w:rsidRDefault="00AD00B7" w:rsidP="000A36BB">
            <w:pPr>
              <w:ind w:firstLineChars="16" w:firstLine="32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в сфере культуры</w:t>
            </w:r>
          </w:p>
        </w:tc>
        <w:tc>
          <w:tcPr>
            <w:tcW w:w="1134" w:type="dxa"/>
          </w:tcPr>
          <w:p w14:paraId="2EE3B0B0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баллы</w:t>
            </w:r>
          </w:p>
        </w:tc>
        <w:tc>
          <w:tcPr>
            <w:tcW w:w="1417" w:type="dxa"/>
          </w:tcPr>
          <w:p w14:paraId="6FFE0DFA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91,33</w:t>
            </w:r>
          </w:p>
        </w:tc>
        <w:tc>
          <w:tcPr>
            <w:tcW w:w="1276" w:type="dxa"/>
          </w:tcPr>
          <w:p w14:paraId="006B18F3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92,0</w:t>
            </w:r>
          </w:p>
        </w:tc>
        <w:tc>
          <w:tcPr>
            <w:tcW w:w="3543" w:type="dxa"/>
          </w:tcPr>
          <w:p w14:paraId="27A8CFC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Улучшение качества условий оказания услуг организациями в сфере культуры Кушвинского городского округа </w:t>
            </w:r>
          </w:p>
        </w:tc>
        <w:tc>
          <w:tcPr>
            <w:tcW w:w="2127" w:type="dxa"/>
          </w:tcPr>
          <w:p w14:paraId="12372923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удовлетворенных посетителей</w:t>
            </w:r>
          </w:p>
        </w:tc>
        <w:tc>
          <w:tcPr>
            <w:tcW w:w="2267" w:type="dxa"/>
          </w:tcPr>
          <w:p w14:paraId="6931D2A8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 </w:t>
            </w:r>
          </w:p>
        </w:tc>
      </w:tr>
      <w:tr w:rsidR="00AD00B7" w:rsidRPr="000A36BB" w14:paraId="5E6B9AFA" w14:textId="77777777" w:rsidTr="009E423B">
        <w:tc>
          <w:tcPr>
            <w:tcW w:w="534" w:type="dxa"/>
          </w:tcPr>
          <w:p w14:paraId="2CC0A8ED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14:paraId="761D535A" w14:textId="77777777" w:rsidR="00AD00B7" w:rsidRPr="000A36BB" w:rsidRDefault="00AD00B7" w:rsidP="000A36BB">
            <w:pPr>
              <w:ind w:firstLineChars="16" w:firstLine="32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в сфере образования</w:t>
            </w:r>
          </w:p>
        </w:tc>
        <w:tc>
          <w:tcPr>
            <w:tcW w:w="1134" w:type="dxa"/>
          </w:tcPr>
          <w:p w14:paraId="5E1399EE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баллы</w:t>
            </w:r>
          </w:p>
        </w:tc>
        <w:tc>
          <w:tcPr>
            <w:tcW w:w="1417" w:type="dxa"/>
          </w:tcPr>
          <w:p w14:paraId="31053194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95,94</w:t>
            </w:r>
          </w:p>
        </w:tc>
        <w:tc>
          <w:tcPr>
            <w:tcW w:w="1276" w:type="dxa"/>
          </w:tcPr>
          <w:p w14:paraId="2F4BC6BF" w14:textId="77777777" w:rsidR="00AD00B7" w:rsidRPr="000A36BB" w:rsidRDefault="00AD00B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85,0</w:t>
            </w:r>
          </w:p>
        </w:tc>
        <w:tc>
          <w:tcPr>
            <w:tcW w:w="3543" w:type="dxa"/>
          </w:tcPr>
          <w:p w14:paraId="091447E9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Улучшение качества условий оказания услуг организациями в сфере образования Кушвинского городского округа </w:t>
            </w:r>
          </w:p>
        </w:tc>
        <w:tc>
          <w:tcPr>
            <w:tcW w:w="2127" w:type="dxa"/>
          </w:tcPr>
          <w:p w14:paraId="6A1763CC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>Доля удовлетворенных посетителей</w:t>
            </w:r>
          </w:p>
        </w:tc>
        <w:tc>
          <w:tcPr>
            <w:tcW w:w="2267" w:type="dxa"/>
          </w:tcPr>
          <w:p w14:paraId="1E5C851E" w14:textId="77777777" w:rsidR="00AD00B7" w:rsidRPr="000A36BB" w:rsidRDefault="00AD00B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0A36BB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</w:t>
            </w:r>
          </w:p>
        </w:tc>
      </w:tr>
    </w:tbl>
    <w:p w14:paraId="612542CF" w14:textId="77777777" w:rsidR="009E423B" w:rsidRPr="000A36BB" w:rsidRDefault="009E423B" w:rsidP="000A36BB">
      <w:pPr>
        <w:jc w:val="both"/>
        <w:rPr>
          <w:rFonts w:ascii="Liberation Serif" w:hAnsi="Liberation Serif" w:cs="Liberation Serif"/>
          <w:sz w:val="20"/>
          <w:szCs w:val="20"/>
        </w:rPr>
      </w:pPr>
    </w:p>
    <w:p w14:paraId="6D80DECE" w14:textId="77777777" w:rsidR="002A5FB7" w:rsidRPr="000A36BB" w:rsidRDefault="002A5FB7" w:rsidP="000A36BB">
      <w:pPr>
        <w:pStyle w:val="ConsPlusNormal"/>
        <w:tabs>
          <w:tab w:val="left" w:pos="2088"/>
        </w:tabs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0A36BB">
        <w:rPr>
          <w:rFonts w:ascii="Liberation Serif" w:hAnsi="Liberation Serif" w:cs="Liberation Serif"/>
          <w:sz w:val="20"/>
          <w:szCs w:val="20"/>
        </w:rPr>
        <w:t xml:space="preserve">Используемые сокращения: </w:t>
      </w:r>
    </w:p>
    <w:p w14:paraId="03F07C5A" w14:textId="77777777" w:rsidR="002A5FB7" w:rsidRPr="000A36BB" w:rsidRDefault="002A5FB7" w:rsidP="000A36BB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0A36BB">
        <w:rPr>
          <w:rFonts w:ascii="Liberation Serif" w:hAnsi="Liberation Serif" w:cs="Liberation Serif"/>
          <w:sz w:val="20"/>
          <w:szCs w:val="20"/>
        </w:rPr>
        <w:t xml:space="preserve">Отдел РПРПТЭ администрации Кушвинского городского округа – Отдел по развитию потребительского рынка, предпринимательства, транспорта и экологии администрации Кушвинского городского округа; </w:t>
      </w:r>
    </w:p>
    <w:p w14:paraId="3BDF3162" w14:textId="77777777" w:rsidR="002A5FB7" w:rsidRPr="000A36BB" w:rsidRDefault="002A5FB7" w:rsidP="000A36BB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0A36BB">
        <w:rPr>
          <w:rFonts w:ascii="Liberation Serif" w:hAnsi="Liberation Serif" w:cs="Liberation Serif"/>
          <w:sz w:val="20"/>
          <w:szCs w:val="20"/>
        </w:rPr>
        <w:t>МКУ КГО «КЖКС» - Муниципальное казенное учреждение Кушвинского городского округа «Комитет жилищно-коммунальной сферы»;</w:t>
      </w:r>
    </w:p>
    <w:p w14:paraId="7C764847" w14:textId="77777777" w:rsidR="002A5FB7" w:rsidRPr="000A36BB" w:rsidRDefault="002A5FB7" w:rsidP="00D422A0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0A36BB">
        <w:rPr>
          <w:rFonts w:ascii="Liberation Serif" w:hAnsi="Liberation Serif" w:cs="Liberation Serif"/>
          <w:sz w:val="20"/>
          <w:szCs w:val="20"/>
        </w:rPr>
        <w:t>КУМИ КГО – Комитет по управлению муниципальным имуществом</w:t>
      </w:r>
      <w:r w:rsidR="00F52493" w:rsidRPr="000A36BB">
        <w:rPr>
          <w:rFonts w:ascii="Liberation Serif" w:hAnsi="Liberation Serif" w:cs="Liberation Serif"/>
          <w:sz w:val="20"/>
          <w:szCs w:val="20"/>
        </w:rPr>
        <w:t xml:space="preserve"> Кушвинского городского округа. </w:t>
      </w:r>
    </w:p>
    <w:sectPr w:rsidR="002A5FB7" w:rsidRPr="000A36BB" w:rsidSect="00D82B87">
      <w:headerReference w:type="default" r:id="rId8"/>
      <w:pgSz w:w="16838" w:h="11906" w:orient="landscape"/>
      <w:pgMar w:top="1134" w:right="820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DD0D0" w14:textId="77777777" w:rsidR="00D82B87" w:rsidRDefault="00D82B87" w:rsidP="002B3655">
      <w:r>
        <w:separator/>
      </w:r>
    </w:p>
  </w:endnote>
  <w:endnote w:type="continuationSeparator" w:id="0">
    <w:p w14:paraId="7A442C10" w14:textId="77777777" w:rsidR="00D82B87" w:rsidRDefault="00D82B87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F9106" w14:textId="77777777" w:rsidR="00D82B87" w:rsidRDefault="00D82B87" w:rsidP="002B3655">
      <w:r>
        <w:separator/>
      </w:r>
    </w:p>
  </w:footnote>
  <w:footnote w:type="continuationSeparator" w:id="0">
    <w:p w14:paraId="78F56160" w14:textId="77777777" w:rsidR="00D82B87" w:rsidRDefault="00D82B87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96769509"/>
      <w:docPartObj>
        <w:docPartGallery w:val="Page Numbers (Top of Page)"/>
        <w:docPartUnique/>
      </w:docPartObj>
    </w:sdtPr>
    <w:sdtContent>
      <w:p w14:paraId="734A6011" w14:textId="77777777" w:rsidR="00DB79E9" w:rsidRDefault="00DB79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2A0">
          <w:rPr>
            <w:noProof/>
          </w:rPr>
          <w:t>19</w:t>
        </w:r>
        <w:r>
          <w:fldChar w:fldCharType="end"/>
        </w:r>
      </w:p>
    </w:sdtContent>
  </w:sdt>
  <w:p w14:paraId="07546E7B" w14:textId="77777777" w:rsidR="00DB79E9" w:rsidRDefault="00DB79E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149C9"/>
    <w:multiLevelType w:val="hybridMultilevel"/>
    <w:tmpl w:val="C4CC5F54"/>
    <w:lvl w:ilvl="0" w:tplc="3A7CF63C">
      <w:start w:val="1"/>
      <w:numFmt w:val="bullet"/>
      <w:lvlText w:val="-"/>
      <w:lvlJc w:val="left"/>
      <w:pPr>
        <w:ind w:left="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8A875A5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01893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83828"/>
    <w:multiLevelType w:val="hybridMultilevel"/>
    <w:tmpl w:val="02B4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91DF3"/>
    <w:multiLevelType w:val="hybridMultilevel"/>
    <w:tmpl w:val="EBF6F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D4D5671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545ED"/>
    <w:multiLevelType w:val="hybridMultilevel"/>
    <w:tmpl w:val="62BA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A120B"/>
    <w:multiLevelType w:val="hybridMultilevel"/>
    <w:tmpl w:val="1F98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E465FA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C7B33"/>
    <w:multiLevelType w:val="hybridMultilevel"/>
    <w:tmpl w:val="AD7E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43061">
    <w:abstractNumId w:val="0"/>
  </w:num>
  <w:num w:numId="2" w16cid:durableId="838546316">
    <w:abstractNumId w:val="1"/>
  </w:num>
  <w:num w:numId="3" w16cid:durableId="1262029037">
    <w:abstractNumId w:val="2"/>
  </w:num>
  <w:num w:numId="4" w16cid:durableId="1867668870">
    <w:abstractNumId w:val="3"/>
  </w:num>
  <w:num w:numId="5" w16cid:durableId="1882281502">
    <w:abstractNumId w:val="9"/>
  </w:num>
  <w:num w:numId="6" w16cid:durableId="381448163">
    <w:abstractNumId w:val="6"/>
  </w:num>
  <w:num w:numId="7" w16cid:durableId="1763333868">
    <w:abstractNumId w:val="4"/>
  </w:num>
  <w:num w:numId="8" w16cid:durableId="190925572">
    <w:abstractNumId w:val="7"/>
  </w:num>
  <w:num w:numId="9" w16cid:durableId="1215119820">
    <w:abstractNumId w:val="8"/>
  </w:num>
  <w:num w:numId="10" w16cid:durableId="15783215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F28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5E9"/>
    <w:rsid w:val="000139C7"/>
    <w:rsid w:val="00013D56"/>
    <w:rsid w:val="0001403E"/>
    <w:rsid w:val="000147C9"/>
    <w:rsid w:val="00016014"/>
    <w:rsid w:val="00016199"/>
    <w:rsid w:val="00016F34"/>
    <w:rsid w:val="00020AA3"/>
    <w:rsid w:val="00023792"/>
    <w:rsid w:val="000266D4"/>
    <w:rsid w:val="000304E3"/>
    <w:rsid w:val="00030637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500A"/>
    <w:rsid w:val="000452F6"/>
    <w:rsid w:val="00045840"/>
    <w:rsid w:val="00046FAC"/>
    <w:rsid w:val="00052436"/>
    <w:rsid w:val="0005302F"/>
    <w:rsid w:val="0005375E"/>
    <w:rsid w:val="00054561"/>
    <w:rsid w:val="00054BEE"/>
    <w:rsid w:val="000564C0"/>
    <w:rsid w:val="00056DEA"/>
    <w:rsid w:val="00056FEF"/>
    <w:rsid w:val="00057F86"/>
    <w:rsid w:val="0006085C"/>
    <w:rsid w:val="00061125"/>
    <w:rsid w:val="0006148D"/>
    <w:rsid w:val="00062AD6"/>
    <w:rsid w:val="000633E7"/>
    <w:rsid w:val="00066596"/>
    <w:rsid w:val="00067697"/>
    <w:rsid w:val="00070A50"/>
    <w:rsid w:val="000714C1"/>
    <w:rsid w:val="00072215"/>
    <w:rsid w:val="00073858"/>
    <w:rsid w:val="000754B1"/>
    <w:rsid w:val="00075981"/>
    <w:rsid w:val="000762A3"/>
    <w:rsid w:val="000804A3"/>
    <w:rsid w:val="00083C9F"/>
    <w:rsid w:val="00084DCA"/>
    <w:rsid w:val="00085374"/>
    <w:rsid w:val="0008593A"/>
    <w:rsid w:val="0008690B"/>
    <w:rsid w:val="00091668"/>
    <w:rsid w:val="00092371"/>
    <w:rsid w:val="000933A2"/>
    <w:rsid w:val="00094A54"/>
    <w:rsid w:val="00094D6D"/>
    <w:rsid w:val="0009668B"/>
    <w:rsid w:val="000970FC"/>
    <w:rsid w:val="00097979"/>
    <w:rsid w:val="000A12EC"/>
    <w:rsid w:val="000A18A4"/>
    <w:rsid w:val="000A1A7A"/>
    <w:rsid w:val="000A1AD6"/>
    <w:rsid w:val="000A1C83"/>
    <w:rsid w:val="000A311A"/>
    <w:rsid w:val="000A36BB"/>
    <w:rsid w:val="000A3B6D"/>
    <w:rsid w:val="000A3CA9"/>
    <w:rsid w:val="000A43B0"/>
    <w:rsid w:val="000A4E67"/>
    <w:rsid w:val="000A5B6B"/>
    <w:rsid w:val="000A78BD"/>
    <w:rsid w:val="000B06F2"/>
    <w:rsid w:val="000B1097"/>
    <w:rsid w:val="000B19EB"/>
    <w:rsid w:val="000B3A54"/>
    <w:rsid w:val="000B5419"/>
    <w:rsid w:val="000B5615"/>
    <w:rsid w:val="000B5E2C"/>
    <w:rsid w:val="000B60A8"/>
    <w:rsid w:val="000B6700"/>
    <w:rsid w:val="000B6A8A"/>
    <w:rsid w:val="000B763F"/>
    <w:rsid w:val="000B7A0E"/>
    <w:rsid w:val="000C0DA1"/>
    <w:rsid w:val="000C1AA3"/>
    <w:rsid w:val="000C3A00"/>
    <w:rsid w:val="000C4DC5"/>
    <w:rsid w:val="000C5302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25BC"/>
    <w:rsid w:val="000F2A59"/>
    <w:rsid w:val="000F2BEF"/>
    <w:rsid w:val="000F388E"/>
    <w:rsid w:val="000F3D0A"/>
    <w:rsid w:val="000F4328"/>
    <w:rsid w:val="000F46C9"/>
    <w:rsid w:val="000F470D"/>
    <w:rsid w:val="000F4C47"/>
    <w:rsid w:val="000F6003"/>
    <w:rsid w:val="000F683E"/>
    <w:rsid w:val="000F7098"/>
    <w:rsid w:val="000F75E0"/>
    <w:rsid w:val="00100C51"/>
    <w:rsid w:val="001050B5"/>
    <w:rsid w:val="00105FDD"/>
    <w:rsid w:val="00106841"/>
    <w:rsid w:val="00106C89"/>
    <w:rsid w:val="00110BEB"/>
    <w:rsid w:val="001118A0"/>
    <w:rsid w:val="001129C2"/>
    <w:rsid w:val="00112D5F"/>
    <w:rsid w:val="00112F2A"/>
    <w:rsid w:val="00113C80"/>
    <w:rsid w:val="00113F2D"/>
    <w:rsid w:val="0011574D"/>
    <w:rsid w:val="00116892"/>
    <w:rsid w:val="0011714C"/>
    <w:rsid w:val="00120103"/>
    <w:rsid w:val="001208B4"/>
    <w:rsid w:val="00120F0F"/>
    <w:rsid w:val="0012130F"/>
    <w:rsid w:val="0012172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4217"/>
    <w:rsid w:val="001345DD"/>
    <w:rsid w:val="00137D58"/>
    <w:rsid w:val="0014043A"/>
    <w:rsid w:val="00140952"/>
    <w:rsid w:val="00140EF3"/>
    <w:rsid w:val="001419E5"/>
    <w:rsid w:val="00142FFA"/>
    <w:rsid w:val="00143237"/>
    <w:rsid w:val="001434B6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54A"/>
    <w:rsid w:val="00173BAD"/>
    <w:rsid w:val="00173F86"/>
    <w:rsid w:val="00174392"/>
    <w:rsid w:val="001765A2"/>
    <w:rsid w:val="00176706"/>
    <w:rsid w:val="00177EC4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205"/>
    <w:rsid w:val="001955D9"/>
    <w:rsid w:val="001975C6"/>
    <w:rsid w:val="00197AFC"/>
    <w:rsid w:val="001A06A7"/>
    <w:rsid w:val="001A1FC1"/>
    <w:rsid w:val="001A2696"/>
    <w:rsid w:val="001A2AB0"/>
    <w:rsid w:val="001A2ECA"/>
    <w:rsid w:val="001A4DA5"/>
    <w:rsid w:val="001A5BE2"/>
    <w:rsid w:val="001A6558"/>
    <w:rsid w:val="001B0F06"/>
    <w:rsid w:val="001B19AD"/>
    <w:rsid w:val="001B1B01"/>
    <w:rsid w:val="001B27F8"/>
    <w:rsid w:val="001B2853"/>
    <w:rsid w:val="001B3460"/>
    <w:rsid w:val="001B3A87"/>
    <w:rsid w:val="001B5198"/>
    <w:rsid w:val="001B60EC"/>
    <w:rsid w:val="001B6A57"/>
    <w:rsid w:val="001B7309"/>
    <w:rsid w:val="001C009F"/>
    <w:rsid w:val="001C0444"/>
    <w:rsid w:val="001C3483"/>
    <w:rsid w:val="001C36F4"/>
    <w:rsid w:val="001C4E34"/>
    <w:rsid w:val="001C51BC"/>
    <w:rsid w:val="001C5834"/>
    <w:rsid w:val="001C687C"/>
    <w:rsid w:val="001C6E7C"/>
    <w:rsid w:val="001C7824"/>
    <w:rsid w:val="001D0461"/>
    <w:rsid w:val="001D04B2"/>
    <w:rsid w:val="001D074A"/>
    <w:rsid w:val="001D2820"/>
    <w:rsid w:val="001D633E"/>
    <w:rsid w:val="001D676B"/>
    <w:rsid w:val="001D7789"/>
    <w:rsid w:val="001D7B9E"/>
    <w:rsid w:val="001D7DCB"/>
    <w:rsid w:val="001E089B"/>
    <w:rsid w:val="001E0CE0"/>
    <w:rsid w:val="001E1EAB"/>
    <w:rsid w:val="001E2431"/>
    <w:rsid w:val="001E2F27"/>
    <w:rsid w:val="001E302D"/>
    <w:rsid w:val="001E3804"/>
    <w:rsid w:val="001E4433"/>
    <w:rsid w:val="001E46AC"/>
    <w:rsid w:val="001E5418"/>
    <w:rsid w:val="001E5E85"/>
    <w:rsid w:val="001E7460"/>
    <w:rsid w:val="001E78C4"/>
    <w:rsid w:val="001F00D5"/>
    <w:rsid w:val="001F13C4"/>
    <w:rsid w:val="001F2101"/>
    <w:rsid w:val="001F3E43"/>
    <w:rsid w:val="001F50AC"/>
    <w:rsid w:val="001F5169"/>
    <w:rsid w:val="001F5E43"/>
    <w:rsid w:val="001F711A"/>
    <w:rsid w:val="001F7A22"/>
    <w:rsid w:val="00200215"/>
    <w:rsid w:val="0020059A"/>
    <w:rsid w:val="00201455"/>
    <w:rsid w:val="0020182C"/>
    <w:rsid w:val="00202642"/>
    <w:rsid w:val="0020437C"/>
    <w:rsid w:val="00205FAC"/>
    <w:rsid w:val="00207182"/>
    <w:rsid w:val="00207D2D"/>
    <w:rsid w:val="00210070"/>
    <w:rsid w:val="00210331"/>
    <w:rsid w:val="0021054C"/>
    <w:rsid w:val="002127A3"/>
    <w:rsid w:val="002129EE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4485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40D2"/>
    <w:rsid w:val="0023586E"/>
    <w:rsid w:val="002423DC"/>
    <w:rsid w:val="00242B29"/>
    <w:rsid w:val="00242D20"/>
    <w:rsid w:val="0024389D"/>
    <w:rsid w:val="0024709E"/>
    <w:rsid w:val="00250C26"/>
    <w:rsid w:val="00251A0F"/>
    <w:rsid w:val="00252158"/>
    <w:rsid w:val="0025440F"/>
    <w:rsid w:val="00255054"/>
    <w:rsid w:val="002559D2"/>
    <w:rsid w:val="00255B5D"/>
    <w:rsid w:val="00255DE5"/>
    <w:rsid w:val="00255E40"/>
    <w:rsid w:val="00260100"/>
    <w:rsid w:val="002611C2"/>
    <w:rsid w:val="002614E6"/>
    <w:rsid w:val="00261737"/>
    <w:rsid w:val="00261C1D"/>
    <w:rsid w:val="00263F2D"/>
    <w:rsid w:val="00264896"/>
    <w:rsid w:val="00266313"/>
    <w:rsid w:val="002664C6"/>
    <w:rsid w:val="0026704A"/>
    <w:rsid w:val="00270B5E"/>
    <w:rsid w:val="0027359A"/>
    <w:rsid w:val="0027386C"/>
    <w:rsid w:val="002745EE"/>
    <w:rsid w:val="00274E23"/>
    <w:rsid w:val="002753C5"/>
    <w:rsid w:val="00277933"/>
    <w:rsid w:val="00280B3A"/>
    <w:rsid w:val="00281728"/>
    <w:rsid w:val="00282114"/>
    <w:rsid w:val="00284073"/>
    <w:rsid w:val="00284B9B"/>
    <w:rsid w:val="00284E9E"/>
    <w:rsid w:val="002858B8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98F"/>
    <w:rsid w:val="002A4896"/>
    <w:rsid w:val="002A50DC"/>
    <w:rsid w:val="002A5FB7"/>
    <w:rsid w:val="002A6982"/>
    <w:rsid w:val="002A770F"/>
    <w:rsid w:val="002B0495"/>
    <w:rsid w:val="002B0D30"/>
    <w:rsid w:val="002B2FB1"/>
    <w:rsid w:val="002B3418"/>
    <w:rsid w:val="002B351A"/>
    <w:rsid w:val="002B3655"/>
    <w:rsid w:val="002B3BB3"/>
    <w:rsid w:val="002B6F1E"/>
    <w:rsid w:val="002B73E4"/>
    <w:rsid w:val="002C0477"/>
    <w:rsid w:val="002C1657"/>
    <w:rsid w:val="002C2A56"/>
    <w:rsid w:val="002C311F"/>
    <w:rsid w:val="002C5392"/>
    <w:rsid w:val="002C5972"/>
    <w:rsid w:val="002C5DE3"/>
    <w:rsid w:val="002C5F09"/>
    <w:rsid w:val="002D046D"/>
    <w:rsid w:val="002D06BD"/>
    <w:rsid w:val="002D1038"/>
    <w:rsid w:val="002D3134"/>
    <w:rsid w:val="002D3562"/>
    <w:rsid w:val="002D3E79"/>
    <w:rsid w:val="002D6012"/>
    <w:rsid w:val="002D6644"/>
    <w:rsid w:val="002D6C72"/>
    <w:rsid w:val="002E0AEC"/>
    <w:rsid w:val="002E1186"/>
    <w:rsid w:val="002E72DD"/>
    <w:rsid w:val="002E7A53"/>
    <w:rsid w:val="002E7AE0"/>
    <w:rsid w:val="002F22DF"/>
    <w:rsid w:val="002F24A5"/>
    <w:rsid w:val="002F29D7"/>
    <w:rsid w:val="002F349D"/>
    <w:rsid w:val="002F4C21"/>
    <w:rsid w:val="002F57D7"/>
    <w:rsid w:val="002F6F7A"/>
    <w:rsid w:val="002F7599"/>
    <w:rsid w:val="00301BC1"/>
    <w:rsid w:val="00302A3E"/>
    <w:rsid w:val="003030EB"/>
    <w:rsid w:val="00303FA2"/>
    <w:rsid w:val="0030431B"/>
    <w:rsid w:val="00304373"/>
    <w:rsid w:val="0031007A"/>
    <w:rsid w:val="00310270"/>
    <w:rsid w:val="00310DF0"/>
    <w:rsid w:val="003110E2"/>
    <w:rsid w:val="003128BF"/>
    <w:rsid w:val="0031293C"/>
    <w:rsid w:val="0031320A"/>
    <w:rsid w:val="00313737"/>
    <w:rsid w:val="00313A0F"/>
    <w:rsid w:val="00313C53"/>
    <w:rsid w:val="00313DA9"/>
    <w:rsid w:val="00314977"/>
    <w:rsid w:val="00315D9B"/>
    <w:rsid w:val="00316AED"/>
    <w:rsid w:val="0031707E"/>
    <w:rsid w:val="003202B1"/>
    <w:rsid w:val="00320AEF"/>
    <w:rsid w:val="003223F3"/>
    <w:rsid w:val="0032253A"/>
    <w:rsid w:val="00324D9F"/>
    <w:rsid w:val="00326AEF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A74"/>
    <w:rsid w:val="003604BE"/>
    <w:rsid w:val="0036085E"/>
    <w:rsid w:val="00361739"/>
    <w:rsid w:val="003617DB"/>
    <w:rsid w:val="00361A6A"/>
    <w:rsid w:val="00361F8E"/>
    <w:rsid w:val="003626FD"/>
    <w:rsid w:val="00362DDA"/>
    <w:rsid w:val="00364262"/>
    <w:rsid w:val="00365731"/>
    <w:rsid w:val="003657AE"/>
    <w:rsid w:val="00366341"/>
    <w:rsid w:val="00366609"/>
    <w:rsid w:val="003711E0"/>
    <w:rsid w:val="00371305"/>
    <w:rsid w:val="003717BD"/>
    <w:rsid w:val="0037472B"/>
    <w:rsid w:val="00375B3E"/>
    <w:rsid w:val="00377927"/>
    <w:rsid w:val="003779C5"/>
    <w:rsid w:val="00380D9C"/>
    <w:rsid w:val="00380FAD"/>
    <w:rsid w:val="003813C5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A09F2"/>
    <w:rsid w:val="003A0D60"/>
    <w:rsid w:val="003A156E"/>
    <w:rsid w:val="003A17A8"/>
    <w:rsid w:val="003A1923"/>
    <w:rsid w:val="003A4FEE"/>
    <w:rsid w:val="003A5F70"/>
    <w:rsid w:val="003A602B"/>
    <w:rsid w:val="003A748E"/>
    <w:rsid w:val="003B09C1"/>
    <w:rsid w:val="003B0B24"/>
    <w:rsid w:val="003B156B"/>
    <w:rsid w:val="003B198F"/>
    <w:rsid w:val="003B3854"/>
    <w:rsid w:val="003B5B89"/>
    <w:rsid w:val="003B66EF"/>
    <w:rsid w:val="003C1091"/>
    <w:rsid w:val="003C5211"/>
    <w:rsid w:val="003C5608"/>
    <w:rsid w:val="003C6E81"/>
    <w:rsid w:val="003C7395"/>
    <w:rsid w:val="003C7E30"/>
    <w:rsid w:val="003C7F63"/>
    <w:rsid w:val="003D26C8"/>
    <w:rsid w:val="003D2C51"/>
    <w:rsid w:val="003D2F87"/>
    <w:rsid w:val="003D3B78"/>
    <w:rsid w:val="003D4D89"/>
    <w:rsid w:val="003D4F71"/>
    <w:rsid w:val="003D55E8"/>
    <w:rsid w:val="003D5A1A"/>
    <w:rsid w:val="003D7283"/>
    <w:rsid w:val="003D7517"/>
    <w:rsid w:val="003D770D"/>
    <w:rsid w:val="003D772B"/>
    <w:rsid w:val="003E005E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858"/>
    <w:rsid w:val="003E592D"/>
    <w:rsid w:val="003E636F"/>
    <w:rsid w:val="003E6947"/>
    <w:rsid w:val="003E7BC4"/>
    <w:rsid w:val="003F00F8"/>
    <w:rsid w:val="003F20E7"/>
    <w:rsid w:val="003F3B62"/>
    <w:rsid w:val="003F4D8A"/>
    <w:rsid w:val="003F6110"/>
    <w:rsid w:val="003F63EC"/>
    <w:rsid w:val="003F68AE"/>
    <w:rsid w:val="003F6AF9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028"/>
    <w:rsid w:val="00411180"/>
    <w:rsid w:val="00411892"/>
    <w:rsid w:val="00411BEC"/>
    <w:rsid w:val="00411FEB"/>
    <w:rsid w:val="00412329"/>
    <w:rsid w:val="00412F7A"/>
    <w:rsid w:val="004135A2"/>
    <w:rsid w:val="004150DD"/>
    <w:rsid w:val="00415179"/>
    <w:rsid w:val="0041730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2FC3"/>
    <w:rsid w:val="00453B56"/>
    <w:rsid w:val="00454EC0"/>
    <w:rsid w:val="004565D4"/>
    <w:rsid w:val="004572E8"/>
    <w:rsid w:val="004606D1"/>
    <w:rsid w:val="00461BC0"/>
    <w:rsid w:val="00462DC1"/>
    <w:rsid w:val="00462F53"/>
    <w:rsid w:val="004664D4"/>
    <w:rsid w:val="00466DEC"/>
    <w:rsid w:val="00467517"/>
    <w:rsid w:val="004703B2"/>
    <w:rsid w:val="004705B7"/>
    <w:rsid w:val="004707F2"/>
    <w:rsid w:val="004712CA"/>
    <w:rsid w:val="00472557"/>
    <w:rsid w:val="004737DF"/>
    <w:rsid w:val="0047513F"/>
    <w:rsid w:val="00475756"/>
    <w:rsid w:val="00475869"/>
    <w:rsid w:val="00476760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274B"/>
    <w:rsid w:val="004930F7"/>
    <w:rsid w:val="00493C26"/>
    <w:rsid w:val="004945F8"/>
    <w:rsid w:val="0049475F"/>
    <w:rsid w:val="00495372"/>
    <w:rsid w:val="004955D0"/>
    <w:rsid w:val="00496473"/>
    <w:rsid w:val="00497514"/>
    <w:rsid w:val="004976DF"/>
    <w:rsid w:val="004A0581"/>
    <w:rsid w:val="004A1972"/>
    <w:rsid w:val="004A21F6"/>
    <w:rsid w:val="004A2576"/>
    <w:rsid w:val="004A35D6"/>
    <w:rsid w:val="004A3E5A"/>
    <w:rsid w:val="004A4577"/>
    <w:rsid w:val="004A630B"/>
    <w:rsid w:val="004A6CE7"/>
    <w:rsid w:val="004A7A76"/>
    <w:rsid w:val="004B0DBC"/>
    <w:rsid w:val="004B1CBB"/>
    <w:rsid w:val="004B1DE8"/>
    <w:rsid w:val="004B2557"/>
    <w:rsid w:val="004B4023"/>
    <w:rsid w:val="004B5D38"/>
    <w:rsid w:val="004B6698"/>
    <w:rsid w:val="004B67E7"/>
    <w:rsid w:val="004B6AEF"/>
    <w:rsid w:val="004B71EF"/>
    <w:rsid w:val="004B75D2"/>
    <w:rsid w:val="004B791A"/>
    <w:rsid w:val="004B7FE4"/>
    <w:rsid w:val="004C2DB1"/>
    <w:rsid w:val="004C3511"/>
    <w:rsid w:val="004C3AD6"/>
    <w:rsid w:val="004C40B7"/>
    <w:rsid w:val="004C4B06"/>
    <w:rsid w:val="004C53D3"/>
    <w:rsid w:val="004C6686"/>
    <w:rsid w:val="004C7020"/>
    <w:rsid w:val="004C7A69"/>
    <w:rsid w:val="004D0FFD"/>
    <w:rsid w:val="004D10EE"/>
    <w:rsid w:val="004D137F"/>
    <w:rsid w:val="004D1907"/>
    <w:rsid w:val="004D1C3F"/>
    <w:rsid w:val="004D213F"/>
    <w:rsid w:val="004D23C5"/>
    <w:rsid w:val="004D2FFE"/>
    <w:rsid w:val="004D309C"/>
    <w:rsid w:val="004D4229"/>
    <w:rsid w:val="004D6AEA"/>
    <w:rsid w:val="004D7F5D"/>
    <w:rsid w:val="004E1CD1"/>
    <w:rsid w:val="004E306B"/>
    <w:rsid w:val="004E42B4"/>
    <w:rsid w:val="004E4D42"/>
    <w:rsid w:val="004E635E"/>
    <w:rsid w:val="004E6A23"/>
    <w:rsid w:val="004F02C7"/>
    <w:rsid w:val="004F1182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757"/>
    <w:rsid w:val="00502D49"/>
    <w:rsid w:val="00503203"/>
    <w:rsid w:val="00504F01"/>
    <w:rsid w:val="00505BFF"/>
    <w:rsid w:val="00506E93"/>
    <w:rsid w:val="00507C98"/>
    <w:rsid w:val="00510CA1"/>
    <w:rsid w:val="0051153A"/>
    <w:rsid w:val="0051162F"/>
    <w:rsid w:val="00513950"/>
    <w:rsid w:val="00515CEE"/>
    <w:rsid w:val="005160F0"/>
    <w:rsid w:val="00516254"/>
    <w:rsid w:val="00517CED"/>
    <w:rsid w:val="005202BF"/>
    <w:rsid w:val="0052322D"/>
    <w:rsid w:val="0052380E"/>
    <w:rsid w:val="00524D2B"/>
    <w:rsid w:val="00525407"/>
    <w:rsid w:val="005258AC"/>
    <w:rsid w:val="00526716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693B"/>
    <w:rsid w:val="00537DAF"/>
    <w:rsid w:val="00544CB4"/>
    <w:rsid w:val="005455AF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653"/>
    <w:rsid w:val="0056362F"/>
    <w:rsid w:val="00564E0B"/>
    <w:rsid w:val="00564FAE"/>
    <w:rsid w:val="00564FDD"/>
    <w:rsid w:val="00565D32"/>
    <w:rsid w:val="00566093"/>
    <w:rsid w:val="00567914"/>
    <w:rsid w:val="00572429"/>
    <w:rsid w:val="00574786"/>
    <w:rsid w:val="005749AF"/>
    <w:rsid w:val="005759F5"/>
    <w:rsid w:val="005765CF"/>
    <w:rsid w:val="00576D70"/>
    <w:rsid w:val="0058121A"/>
    <w:rsid w:val="00581364"/>
    <w:rsid w:val="00581451"/>
    <w:rsid w:val="005821A6"/>
    <w:rsid w:val="00584097"/>
    <w:rsid w:val="0058506F"/>
    <w:rsid w:val="00585BD4"/>
    <w:rsid w:val="005863AE"/>
    <w:rsid w:val="00586431"/>
    <w:rsid w:val="00586B51"/>
    <w:rsid w:val="005912FF"/>
    <w:rsid w:val="00593D31"/>
    <w:rsid w:val="00594B1B"/>
    <w:rsid w:val="00594FAD"/>
    <w:rsid w:val="00595619"/>
    <w:rsid w:val="00597C9A"/>
    <w:rsid w:val="00597F3A"/>
    <w:rsid w:val="005A09B5"/>
    <w:rsid w:val="005A404C"/>
    <w:rsid w:val="005A5DC6"/>
    <w:rsid w:val="005A720C"/>
    <w:rsid w:val="005A7BC4"/>
    <w:rsid w:val="005B0076"/>
    <w:rsid w:val="005B0E5F"/>
    <w:rsid w:val="005B1897"/>
    <w:rsid w:val="005B1D41"/>
    <w:rsid w:val="005B2554"/>
    <w:rsid w:val="005B2928"/>
    <w:rsid w:val="005B386E"/>
    <w:rsid w:val="005B4E83"/>
    <w:rsid w:val="005B560A"/>
    <w:rsid w:val="005C371E"/>
    <w:rsid w:val="005C5575"/>
    <w:rsid w:val="005C5D48"/>
    <w:rsid w:val="005C70FE"/>
    <w:rsid w:val="005C7A51"/>
    <w:rsid w:val="005D0037"/>
    <w:rsid w:val="005D023B"/>
    <w:rsid w:val="005D04AB"/>
    <w:rsid w:val="005D14D0"/>
    <w:rsid w:val="005D2373"/>
    <w:rsid w:val="005D29D1"/>
    <w:rsid w:val="005D4C7D"/>
    <w:rsid w:val="005D5D78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3F60"/>
    <w:rsid w:val="005F3FD9"/>
    <w:rsid w:val="005F578A"/>
    <w:rsid w:val="005F60A2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50F"/>
    <w:rsid w:val="00623801"/>
    <w:rsid w:val="00623A6D"/>
    <w:rsid w:val="00624185"/>
    <w:rsid w:val="00626E07"/>
    <w:rsid w:val="00627C86"/>
    <w:rsid w:val="00630546"/>
    <w:rsid w:val="00630868"/>
    <w:rsid w:val="00631EA7"/>
    <w:rsid w:val="006331B6"/>
    <w:rsid w:val="00633474"/>
    <w:rsid w:val="00633BBD"/>
    <w:rsid w:val="00634534"/>
    <w:rsid w:val="00634EB2"/>
    <w:rsid w:val="00636BF9"/>
    <w:rsid w:val="006370ED"/>
    <w:rsid w:val="006375A5"/>
    <w:rsid w:val="0063796F"/>
    <w:rsid w:val="006403C4"/>
    <w:rsid w:val="00641C3C"/>
    <w:rsid w:val="0064430F"/>
    <w:rsid w:val="0064433C"/>
    <w:rsid w:val="006449F8"/>
    <w:rsid w:val="006457B3"/>
    <w:rsid w:val="00645864"/>
    <w:rsid w:val="006464E8"/>
    <w:rsid w:val="0064776E"/>
    <w:rsid w:val="006504A9"/>
    <w:rsid w:val="00650969"/>
    <w:rsid w:val="00652B80"/>
    <w:rsid w:val="006532EA"/>
    <w:rsid w:val="00653712"/>
    <w:rsid w:val="0065465C"/>
    <w:rsid w:val="00655753"/>
    <w:rsid w:val="00657446"/>
    <w:rsid w:val="006576C1"/>
    <w:rsid w:val="0065773C"/>
    <w:rsid w:val="0066281C"/>
    <w:rsid w:val="00663E4B"/>
    <w:rsid w:val="0066463C"/>
    <w:rsid w:val="00665075"/>
    <w:rsid w:val="00667F2C"/>
    <w:rsid w:val="006717EA"/>
    <w:rsid w:val="00672200"/>
    <w:rsid w:val="00672A09"/>
    <w:rsid w:val="00673AC8"/>
    <w:rsid w:val="00673EA9"/>
    <w:rsid w:val="00674A4D"/>
    <w:rsid w:val="006752D0"/>
    <w:rsid w:val="00675B42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96CA7"/>
    <w:rsid w:val="006A0975"/>
    <w:rsid w:val="006A0F95"/>
    <w:rsid w:val="006A16A2"/>
    <w:rsid w:val="006A16D2"/>
    <w:rsid w:val="006A23B1"/>
    <w:rsid w:val="006A5282"/>
    <w:rsid w:val="006A6102"/>
    <w:rsid w:val="006A688B"/>
    <w:rsid w:val="006A7C27"/>
    <w:rsid w:val="006A7ECD"/>
    <w:rsid w:val="006B2229"/>
    <w:rsid w:val="006B22D1"/>
    <w:rsid w:val="006B31A7"/>
    <w:rsid w:val="006B46FE"/>
    <w:rsid w:val="006B69D6"/>
    <w:rsid w:val="006B715C"/>
    <w:rsid w:val="006B7AF2"/>
    <w:rsid w:val="006C088D"/>
    <w:rsid w:val="006C0DAE"/>
    <w:rsid w:val="006C24F5"/>
    <w:rsid w:val="006C3561"/>
    <w:rsid w:val="006C3B38"/>
    <w:rsid w:val="006C72EB"/>
    <w:rsid w:val="006C77B1"/>
    <w:rsid w:val="006D1348"/>
    <w:rsid w:val="006D3376"/>
    <w:rsid w:val="006D4002"/>
    <w:rsid w:val="006D547C"/>
    <w:rsid w:val="006D5A4E"/>
    <w:rsid w:val="006D645C"/>
    <w:rsid w:val="006D66B6"/>
    <w:rsid w:val="006D672D"/>
    <w:rsid w:val="006D69C7"/>
    <w:rsid w:val="006D7B3E"/>
    <w:rsid w:val="006D7D7A"/>
    <w:rsid w:val="006E0525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E7A50"/>
    <w:rsid w:val="006F02D2"/>
    <w:rsid w:val="006F0DFB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4E82"/>
    <w:rsid w:val="007168AF"/>
    <w:rsid w:val="00716E2D"/>
    <w:rsid w:val="00717015"/>
    <w:rsid w:val="0071738C"/>
    <w:rsid w:val="00720973"/>
    <w:rsid w:val="0072098A"/>
    <w:rsid w:val="007210AF"/>
    <w:rsid w:val="007225EF"/>
    <w:rsid w:val="007228EF"/>
    <w:rsid w:val="007234F1"/>
    <w:rsid w:val="00723752"/>
    <w:rsid w:val="007243D4"/>
    <w:rsid w:val="00724425"/>
    <w:rsid w:val="00725CBE"/>
    <w:rsid w:val="0072629B"/>
    <w:rsid w:val="007267F8"/>
    <w:rsid w:val="00726D05"/>
    <w:rsid w:val="0073032B"/>
    <w:rsid w:val="00732D57"/>
    <w:rsid w:val="007334A1"/>
    <w:rsid w:val="00737C76"/>
    <w:rsid w:val="0074040C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1B12"/>
    <w:rsid w:val="007624E5"/>
    <w:rsid w:val="00762F11"/>
    <w:rsid w:val="00763046"/>
    <w:rsid w:val="00763D4B"/>
    <w:rsid w:val="00765DB5"/>
    <w:rsid w:val="007673A0"/>
    <w:rsid w:val="00767F1C"/>
    <w:rsid w:val="0077101B"/>
    <w:rsid w:val="007726C1"/>
    <w:rsid w:val="007737B4"/>
    <w:rsid w:val="00774B1B"/>
    <w:rsid w:val="00774F34"/>
    <w:rsid w:val="007754BD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3F14"/>
    <w:rsid w:val="0078460C"/>
    <w:rsid w:val="00784EA6"/>
    <w:rsid w:val="00785745"/>
    <w:rsid w:val="0078699F"/>
    <w:rsid w:val="00786EAF"/>
    <w:rsid w:val="00790C00"/>
    <w:rsid w:val="0079147E"/>
    <w:rsid w:val="00792B8F"/>
    <w:rsid w:val="00793A4A"/>
    <w:rsid w:val="00795121"/>
    <w:rsid w:val="00795520"/>
    <w:rsid w:val="00796423"/>
    <w:rsid w:val="00796AD1"/>
    <w:rsid w:val="007A0612"/>
    <w:rsid w:val="007A0BDB"/>
    <w:rsid w:val="007A4879"/>
    <w:rsid w:val="007A5810"/>
    <w:rsid w:val="007A5D85"/>
    <w:rsid w:val="007A7C77"/>
    <w:rsid w:val="007B0ADD"/>
    <w:rsid w:val="007B1881"/>
    <w:rsid w:val="007B2AE8"/>
    <w:rsid w:val="007B2D8A"/>
    <w:rsid w:val="007B3022"/>
    <w:rsid w:val="007B3342"/>
    <w:rsid w:val="007B350F"/>
    <w:rsid w:val="007B35B9"/>
    <w:rsid w:val="007B4E84"/>
    <w:rsid w:val="007B70A4"/>
    <w:rsid w:val="007C08DE"/>
    <w:rsid w:val="007C09FD"/>
    <w:rsid w:val="007C0BE3"/>
    <w:rsid w:val="007C28F1"/>
    <w:rsid w:val="007C3B65"/>
    <w:rsid w:val="007C48BC"/>
    <w:rsid w:val="007C5F7D"/>
    <w:rsid w:val="007C68DF"/>
    <w:rsid w:val="007C6E9D"/>
    <w:rsid w:val="007D04A8"/>
    <w:rsid w:val="007D2058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2502"/>
    <w:rsid w:val="007E4BA2"/>
    <w:rsid w:val="007E56F1"/>
    <w:rsid w:val="007E5D61"/>
    <w:rsid w:val="007E5E5D"/>
    <w:rsid w:val="007E613F"/>
    <w:rsid w:val="007F0120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057"/>
    <w:rsid w:val="00804149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4BAF"/>
    <w:rsid w:val="00835B56"/>
    <w:rsid w:val="008375EC"/>
    <w:rsid w:val="00842CE0"/>
    <w:rsid w:val="00843835"/>
    <w:rsid w:val="00844C4A"/>
    <w:rsid w:val="00844C55"/>
    <w:rsid w:val="0084656A"/>
    <w:rsid w:val="00846AEC"/>
    <w:rsid w:val="00851BC9"/>
    <w:rsid w:val="008526F4"/>
    <w:rsid w:val="00854280"/>
    <w:rsid w:val="008612A3"/>
    <w:rsid w:val="0086196F"/>
    <w:rsid w:val="00862201"/>
    <w:rsid w:val="00864D35"/>
    <w:rsid w:val="008653C9"/>
    <w:rsid w:val="00866207"/>
    <w:rsid w:val="0087062C"/>
    <w:rsid w:val="00871C4D"/>
    <w:rsid w:val="008733BF"/>
    <w:rsid w:val="00874E70"/>
    <w:rsid w:val="00875069"/>
    <w:rsid w:val="008803F2"/>
    <w:rsid w:val="008810D4"/>
    <w:rsid w:val="00882998"/>
    <w:rsid w:val="0088380F"/>
    <w:rsid w:val="00885D6A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5744"/>
    <w:rsid w:val="008A1BF3"/>
    <w:rsid w:val="008A1CA8"/>
    <w:rsid w:val="008A20DA"/>
    <w:rsid w:val="008A56ED"/>
    <w:rsid w:val="008A62A3"/>
    <w:rsid w:val="008A7EE2"/>
    <w:rsid w:val="008B0026"/>
    <w:rsid w:val="008B036B"/>
    <w:rsid w:val="008B0480"/>
    <w:rsid w:val="008B1BBF"/>
    <w:rsid w:val="008B1EF6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3C6B"/>
    <w:rsid w:val="008D3E5D"/>
    <w:rsid w:val="008D40F0"/>
    <w:rsid w:val="008D41A4"/>
    <w:rsid w:val="008D5D1E"/>
    <w:rsid w:val="008D60B9"/>
    <w:rsid w:val="008D6922"/>
    <w:rsid w:val="008D7539"/>
    <w:rsid w:val="008E0AE7"/>
    <w:rsid w:val="008E0B5A"/>
    <w:rsid w:val="008E2516"/>
    <w:rsid w:val="008E4138"/>
    <w:rsid w:val="008E4363"/>
    <w:rsid w:val="008E5365"/>
    <w:rsid w:val="008E6371"/>
    <w:rsid w:val="008E6B04"/>
    <w:rsid w:val="008E73D7"/>
    <w:rsid w:val="008F00D4"/>
    <w:rsid w:val="008F5BE4"/>
    <w:rsid w:val="008F6898"/>
    <w:rsid w:val="008F69E6"/>
    <w:rsid w:val="008F7076"/>
    <w:rsid w:val="008F7D79"/>
    <w:rsid w:val="009001FC"/>
    <w:rsid w:val="009014B5"/>
    <w:rsid w:val="009027BD"/>
    <w:rsid w:val="009037E9"/>
    <w:rsid w:val="00904433"/>
    <w:rsid w:val="00905A41"/>
    <w:rsid w:val="00905F91"/>
    <w:rsid w:val="00906E56"/>
    <w:rsid w:val="0091000D"/>
    <w:rsid w:val="00910037"/>
    <w:rsid w:val="009106E5"/>
    <w:rsid w:val="00910A3E"/>
    <w:rsid w:val="00911CFE"/>
    <w:rsid w:val="00913CFE"/>
    <w:rsid w:val="009141EB"/>
    <w:rsid w:val="00914DE7"/>
    <w:rsid w:val="009171A1"/>
    <w:rsid w:val="0091756A"/>
    <w:rsid w:val="0091778F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455"/>
    <w:rsid w:val="009317D9"/>
    <w:rsid w:val="009324A9"/>
    <w:rsid w:val="0093459C"/>
    <w:rsid w:val="0093576A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7F92"/>
    <w:rsid w:val="00961E61"/>
    <w:rsid w:val="009629BC"/>
    <w:rsid w:val="00962AC9"/>
    <w:rsid w:val="00963D7F"/>
    <w:rsid w:val="00964268"/>
    <w:rsid w:val="00964353"/>
    <w:rsid w:val="009647A9"/>
    <w:rsid w:val="00965003"/>
    <w:rsid w:val="00970FB1"/>
    <w:rsid w:val="009715F6"/>
    <w:rsid w:val="009719DB"/>
    <w:rsid w:val="0097470E"/>
    <w:rsid w:val="00974A3B"/>
    <w:rsid w:val="0098036F"/>
    <w:rsid w:val="0098063B"/>
    <w:rsid w:val="009808FE"/>
    <w:rsid w:val="009822F4"/>
    <w:rsid w:val="00982BDC"/>
    <w:rsid w:val="009841A2"/>
    <w:rsid w:val="00986BF5"/>
    <w:rsid w:val="0098743E"/>
    <w:rsid w:val="00987851"/>
    <w:rsid w:val="0099137D"/>
    <w:rsid w:val="009915C9"/>
    <w:rsid w:val="00992902"/>
    <w:rsid w:val="00993DD3"/>
    <w:rsid w:val="00994C11"/>
    <w:rsid w:val="009950EE"/>
    <w:rsid w:val="0099609C"/>
    <w:rsid w:val="00996791"/>
    <w:rsid w:val="0099766D"/>
    <w:rsid w:val="00997F83"/>
    <w:rsid w:val="009A0F34"/>
    <w:rsid w:val="009A15E5"/>
    <w:rsid w:val="009A19A4"/>
    <w:rsid w:val="009A2AC8"/>
    <w:rsid w:val="009A3129"/>
    <w:rsid w:val="009A321B"/>
    <w:rsid w:val="009A401D"/>
    <w:rsid w:val="009A40B4"/>
    <w:rsid w:val="009A4D64"/>
    <w:rsid w:val="009B4D53"/>
    <w:rsid w:val="009C098A"/>
    <w:rsid w:val="009C342C"/>
    <w:rsid w:val="009C466D"/>
    <w:rsid w:val="009C48BB"/>
    <w:rsid w:val="009C53BD"/>
    <w:rsid w:val="009C6339"/>
    <w:rsid w:val="009C66CD"/>
    <w:rsid w:val="009C7967"/>
    <w:rsid w:val="009D0C1A"/>
    <w:rsid w:val="009D3BEE"/>
    <w:rsid w:val="009D3CCD"/>
    <w:rsid w:val="009D52DE"/>
    <w:rsid w:val="009D698B"/>
    <w:rsid w:val="009D6DA6"/>
    <w:rsid w:val="009D7643"/>
    <w:rsid w:val="009D7E5B"/>
    <w:rsid w:val="009E02E2"/>
    <w:rsid w:val="009E0CBA"/>
    <w:rsid w:val="009E423B"/>
    <w:rsid w:val="009E4279"/>
    <w:rsid w:val="009E5232"/>
    <w:rsid w:val="009E6D54"/>
    <w:rsid w:val="009F009F"/>
    <w:rsid w:val="009F045F"/>
    <w:rsid w:val="009F40BA"/>
    <w:rsid w:val="009F4AA5"/>
    <w:rsid w:val="009F4CCB"/>
    <w:rsid w:val="009F71E1"/>
    <w:rsid w:val="009F7EB9"/>
    <w:rsid w:val="00A00602"/>
    <w:rsid w:val="00A01124"/>
    <w:rsid w:val="00A02FA6"/>
    <w:rsid w:val="00A0365B"/>
    <w:rsid w:val="00A03F44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1EE3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7F3"/>
    <w:rsid w:val="00A23ACD"/>
    <w:rsid w:val="00A2635C"/>
    <w:rsid w:val="00A26383"/>
    <w:rsid w:val="00A27CEF"/>
    <w:rsid w:val="00A3025B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66A"/>
    <w:rsid w:val="00A358E6"/>
    <w:rsid w:val="00A35AB3"/>
    <w:rsid w:val="00A35FA1"/>
    <w:rsid w:val="00A37AFA"/>
    <w:rsid w:val="00A37E21"/>
    <w:rsid w:val="00A40353"/>
    <w:rsid w:val="00A409E7"/>
    <w:rsid w:val="00A41858"/>
    <w:rsid w:val="00A42557"/>
    <w:rsid w:val="00A43024"/>
    <w:rsid w:val="00A4398C"/>
    <w:rsid w:val="00A43C84"/>
    <w:rsid w:val="00A43D62"/>
    <w:rsid w:val="00A47212"/>
    <w:rsid w:val="00A5084C"/>
    <w:rsid w:val="00A51C30"/>
    <w:rsid w:val="00A5266A"/>
    <w:rsid w:val="00A52A9F"/>
    <w:rsid w:val="00A52E05"/>
    <w:rsid w:val="00A53071"/>
    <w:rsid w:val="00A53DB6"/>
    <w:rsid w:val="00A54F16"/>
    <w:rsid w:val="00A622E8"/>
    <w:rsid w:val="00A63388"/>
    <w:rsid w:val="00A635B9"/>
    <w:rsid w:val="00A63B54"/>
    <w:rsid w:val="00A645C8"/>
    <w:rsid w:val="00A65BAB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6E2B"/>
    <w:rsid w:val="00A77DC4"/>
    <w:rsid w:val="00A77F97"/>
    <w:rsid w:val="00A8012C"/>
    <w:rsid w:val="00A801FB"/>
    <w:rsid w:val="00A80EBC"/>
    <w:rsid w:val="00A810C4"/>
    <w:rsid w:val="00A81100"/>
    <w:rsid w:val="00A81551"/>
    <w:rsid w:val="00A81AFD"/>
    <w:rsid w:val="00A82D9D"/>
    <w:rsid w:val="00A8435A"/>
    <w:rsid w:val="00A850DB"/>
    <w:rsid w:val="00A85622"/>
    <w:rsid w:val="00A8798B"/>
    <w:rsid w:val="00A90D75"/>
    <w:rsid w:val="00A91D1E"/>
    <w:rsid w:val="00A9319A"/>
    <w:rsid w:val="00A9348A"/>
    <w:rsid w:val="00A9372E"/>
    <w:rsid w:val="00A93AAC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FD9"/>
    <w:rsid w:val="00AB6A86"/>
    <w:rsid w:val="00AB7E29"/>
    <w:rsid w:val="00AC01BF"/>
    <w:rsid w:val="00AC06F0"/>
    <w:rsid w:val="00AC0D35"/>
    <w:rsid w:val="00AC1477"/>
    <w:rsid w:val="00AC14D5"/>
    <w:rsid w:val="00AC3098"/>
    <w:rsid w:val="00AC51F3"/>
    <w:rsid w:val="00AC5491"/>
    <w:rsid w:val="00AC5696"/>
    <w:rsid w:val="00AC5C38"/>
    <w:rsid w:val="00AC7829"/>
    <w:rsid w:val="00AD00B7"/>
    <w:rsid w:val="00AD0A93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AC9"/>
    <w:rsid w:val="00AF3B73"/>
    <w:rsid w:val="00AF3FCC"/>
    <w:rsid w:val="00AF4FC8"/>
    <w:rsid w:val="00AF60ED"/>
    <w:rsid w:val="00AF7282"/>
    <w:rsid w:val="00AF7B38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C52"/>
    <w:rsid w:val="00B12F2D"/>
    <w:rsid w:val="00B1429D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3AD5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36AC3"/>
    <w:rsid w:val="00B407FF"/>
    <w:rsid w:val="00B426C3"/>
    <w:rsid w:val="00B42F2B"/>
    <w:rsid w:val="00B478C0"/>
    <w:rsid w:val="00B50090"/>
    <w:rsid w:val="00B519E4"/>
    <w:rsid w:val="00B52D67"/>
    <w:rsid w:val="00B52F0D"/>
    <w:rsid w:val="00B57014"/>
    <w:rsid w:val="00B57159"/>
    <w:rsid w:val="00B57CDB"/>
    <w:rsid w:val="00B57F63"/>
    <w:rsid w:val="00B60483"/>
    <w:rsid w:val="00B606C0"/>
    <w:rsid w:val="00B614F4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13D0"/>
    <w:rsid w:val="00B716B7"/>
    <w:rsid w:val="00B73B24"/>
    <w:rsid w:val="00B73FE7"/>
    <w:rsid w:val="00B74212"/>
    <w:rsid w:val="00B75622"/>
    <w:rsid w:val="00B805D7"/>
    <w:rsid w:val="00B83AA8"/>
    <w:rsid w:val="00B858B2"/>
    <w:rsid w:val="00B85A64"/>
    <w:rsid w:val="00B875AF"/>
    <w:rsid w:val="00B90CCD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B0148"/>
    <w:rsid w:val="00BB04AD"/>
    <w:rsid w:val="00BB0EAB"/>
    <w:rsid w:val="00BB1696"/>
    <w:rsid w:val="00BB2B91"/>
    <w:rsid w:val="00BB4435"/>
    <w:rsid w:val="00BB4B1B"/>
    <w:rsid w:val="00BB54EF"/>
    <w:rsid w:val="00BB614D"/>
    <w:rsid w:val="00BC018F"/>
    <w:rsid w:val="00BC02B2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1FE7"/>
    <w:rsid w:val="00BD41D3"/>
    <w:rsid w:val="00BD4D64"/>
    <w:rsid w:val="00BD7854"/>
    <w:rsid w:val="00BE1D50"/>
    <w:rsid w:val="00BE24D0"/>
    <w:rsid w:val="00BE3162"/>
    <w:rsid w:val="00BE3B06"/>
    <w:rsid w:val="00BE60FB"/>
    <w:rsid w:val="00BE68A7"/>
    <w:rsid w:val="00BE696A"/>
    <w:rsid w:val="00BE7452"/>
    <w:rsid w:val="00BE7CEC"/>
    <w:rsid w:val="00BF186D"/>
    <w:rsid w:val="00BF21B5"/>
    <w:rsid w:val="00BF379F"/>
    <w:rsid w:val="00BF4BA3"/>
    <w:rsid w:val="00BF6228"/>
    <w:rsid w:val="00BF6355"/>
    <w:rsid w:val="00BF6838"/>
    <w:rsid w:val="00BF6F67"/>
    <w:rsid w:val="00BF7C7F"/>
    <w:rsid w:val="00C010D1"/>
    <w:rsid w:val="00C012BF"/>
    <w:rsid w:val="00C05D75"/>
    <w:rsid w:val="00C05F23"/>
    <w:rsid w:val="00C06AEB"/>
    <w:rsid w:val="00C06B8D"/>
    <w:rsid w:val="00C10FCC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0557"/>
    <w:rsid w:val="00C31470"/>
    <w:rsid w:val="00C31A97"/>
    <w:rsid w:val="00C329E5"/>
    <w:rsid w:val="00C32F98"/>
    <w:rsid w:val="00C3326F"/>
    <w:rsid w:val="00C34386"/>
    <w:rsid w:val="00C36B85"/>
    <w:rsid w:val="00C4033E"/>
    <w:rsid w:val="00C41A1C"/>
    <w:rsid w:val="00C42809"/>
    <w:rsid w:val="00C448FE"/>
    <w:rsid w:val="00C45618"/>
    <w:rsid w:val="00C47AEF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4AE"/>
    <w:rsid w:val="00C617B4"/>
    <w:rsid w:val="00C64252"/>
    <w:rsid w:val="00C6526D"/>
    <w:rsid w:val="00C658A2"/>
    <w:rsid w:val="00C66117"/>
    <w:rsid w:val="00C673AE"/>
    <w:rsid w:val="00C70F1A"/>
    <w:rsid w:val="00C71613"/>
    <w:rsid w:val="00C72782"/>
    <w:rsid w:val="00C7505E"/>
    <w:rsid w:val="00C75A24"/>
    <w:rsid w:val="00C760C3"/>
    <w:rsid w:val="00C77172"/>
    <w:rsid w:val="00C773ED"/>
    <w:rsid w:val="00C801B0"/>
    <w:rsid w:val="00C80DB9"/>
    <w:rsid w:val="00C80FDD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442D"/>
    <w:rsid w:val="00C96147"/>
    <w:rsid w:val="00C97DF7"/>
    <w:rsid w:val="00CA0354"/>
    <w:rsid w:val="00CA053F"/>
    <w:rsid w:val="00CA0B67"/>
    <w:rsid w:val="00CA0E70"/>
    <w:rsid w:val="00CA31E7"/>
    <w:rsid w:val="00CA3689"/>
    <w:rsid w:val="00CA3772"/>
    <w:rsid w:val="00CA6167"/>
    <w:rsid w:val="00CA6ECF"/>
    <w:rsid w:val="00CA757D"/>
    <w:rsid w:val="00CA787E"/>
    <w:rsid w:val="00CB2146"/>
    <w:rsid w:val="00CB332D"/>
    <w:rsid w:val="00CB347F"/>
    <w:rsid w:val="00CB4C80"/>
    <w:rsid w:val="00CB50B8"/>
    <w:rsid w:val="00CB523E"/>
    <w:rsid w:val="00CB63E8"/>
    <w:rsid w:val="00CB7102"/>
    <w:rsid w:val="00CB7BDA"/>
    <w:rsid w:val="00CC0C5C"/>
    <w:rsid w:val="00CC30A1"/>
    <w:rsid w:val="00CC398B"/>
    <w:rsid w:val="00CC4C56"/>
    <w:rsid w:val="00CC6EB9"/>
    <w:rsid w:val="00CC72B1"/>
    <w:rsid w:val="00CD0B73"/>
    <w:rsid w:val="00CD1315"/>
    <w:rsid w:val="00CD3DB7"/>
    <w:rsid w:val="00CD611F"/>
    <w:rsid w:val="00CD62BB"/>
    <w:rsid w:val="00CD698D"/>
    <w:rsid w:val="00CD69CF"/>
    <w:rsid w:val="00CE0256"/>
    <w:rsid w:val="00CE12BF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60E6"/>
    <w:rsid w:val="00CF7E1C"/>
    <w:rsid w:val="00D01191"/>
    <w:rsid w:val="00D01C15"/>
    <w:rsid w:val="00D0489B"/>
    <w:rsid w:val="00D0672C"/>
    <w:rsid w:val="00D0713F"/>
    <w:rsid w:val="00D0765B"/>
    <w:rsid w:val="00D11425"/>
    <w:rsid w:val="00D11707"/>
    <w:rsid w:val="00D12D7E"/>
    <w:rsid w:val="00D137EE"/>
    <w:rsid w:val="00D14E7D"/>
    <w:rsid w:val="00D152DA"/>
    <w:rsid w:val="00D17978"/>
    <w:rsid w:val="00D17E5E"/>
    <w:rsid w:val="00D17E5F"/>
    <w:rsid w:val="00D20A19"/>
    <w:rsid w:val="00D217AC"/>
    <w:rsid w:val="00D22CB1"/>
    <w:rsid w:val="00D2344D"/>
    <w:rsid w:val="00D23F6D"/>
    <w:rsid w:val="00D24473"/>
    <w:rsid w:val="00D253A8"/>
    <w:rsid w:val="00D25F8B"/>
    <w:rsid w:val="00D2784F"/>
    <w:rsid w:val="00D31684"/>
    <w:rsid w:val="00D31EDD"/>
    <w:rsid w:val="00D3476B"/>
    <w:rsid w:val="00D35E3A"/>
    <w:rsid w:val="00D40619"/>
    <w:rsid w:val="00D40B30"/>
    <w:rsid w:val="00D40EC9"/>
    <w:rsid w:val="00D41E98"/>
    <w:rsid w:val="00D41ED8"/>
    <w:rsid w:val="00D422A0"/>
    <w:rsid w:val="00D43DDD"/>
    <w:rsid w:val="00D440B6"/>
    <w:rsid w:val="00D445AA"/>
    <w:rsid w:val="00D44CEC"/>
    <w:rsid w:val="00D45D2E"/>
    <w:rsid w:val="00D45D6D"/>
    <w:rsid w:val="00D47604"/>
    <w:rsid w:val="00D478DA"/>
    <w:rsid w:val="00D50467"/>
    <w:rsid w:val="00D51118"/>
    <w:rsid w:val="00D51512"/>
    <w:rsid w:val="00D516BB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68EC"/>
    <w:rsid w:val="00D67061"/>
    <w:rsid w:val="00D67F96"/>
    <w:rsid w:val="00D704A1"/>
    <w:rsid w:val="00D7122B"/>
    <w:rsid w:val="00D74024"/>
    <w:rsid w:val="00D745B9"/>
    <w:rsid w:val="00D74ABC"/>
    <w:rsid w:val="00D75FBF"/>
    <w:rsid w:val="00D76477"/>
    <w:rsid w:val="00D76F2C"/>
    <w:rsid w:val="00D772DE"/>
    <w:rsid w:val="00D774C1"/>
    <w:rsid w:val="00D80890"/>
    <w:rsid w:val="00D82A27"/>
    <w:rsid w:val="00D82B8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94767"/>
    <w:rsid w:val="00DA0374"/>
    <w:rsid w:val="00DA45C5"/>
    <w:rsid w:val="00DA469F"/>
    <w:rsid w:val="00DA46F7"/>
    <w:rsid w:val="00DA594F"/>
    <w:rsid w:val="00DA6591"/>
    <w:rsid w:val="00DA7488"/>
    <w:rsid w:val="00DB1AB8"/>
    <w:rsid w:val="00DB21EB"/>
    <w:rsid w:val="00DB4D2F"/>
    <w:rsid w:val="00DB6088"/>
    <w:rsid w:val="00DB6E6E"/>
    <w:rsid w:val="00DB7439"/>
    <w:rsid w:val="00DB765D"/>
    <w:rsid w:val="00DB7749"/>
    <w:rsid w:val="00DB79E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385"/>
    <w:rsid w:val="00DD242D"/>
    <w:rsid w:val="00DD3B38"/>
    <w:rsid w:val="00DD493C"/>
    <w:rsid w:val="00DD4EEB"/>
    <w:rsid w:val="00DD5B3A"/>
    <w:rsid w:val="00DD5C72"/>
    <w:rsid w:val="00DD5D0A"/>
    <w:rsid w:val="00DD6426"/>
    <w:rsid w:val="00DD7745"/>
    <w:rsid w:val="00DE0173"/>
    <w:rsid w:val="00DE075A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1704"/>
    <w:rsid w:val="00DF2547"/>
    <w:rsid w:val="00DF4170"/>
    <w:rsid w:val="00DF462C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24AC"/>
    <w:rsid w:val="00E13A57"/>
    <w:rsid w:val="00E14F2B"/>
    <w:rsid w:val="00E150D0"/>
    <w:rsid w:val="00E21D1C"/>
    <w:rsid w:val="00E2210D"/>
    <w:rsid w:val="00E22776"/>
    <w:rsid w:val="00E22A95"/>
    <w:rsid w:val="00E25D1F"/>
    <w:rsid w:val="00E2733D"/>
    <w:rsid w:val="00E3021C"/>
    <w:rsid w:val="00E3034D"/>
    <w:rsid w:val="00E31D01"/>
    <w:rsid w:val="00E31D67"/>
    <w:rsid w:val="00E31DD5"/>
    <w:rsid w:val="00E34189"/>
    <w:rsid w:val="00E34AB2"/>
    <w:rsid w:val="00E354C3"/>
    <w:rsid w:val="00E3628F"/>
    <w:rsid w:val="00E368A4"/>
    <w:rsid w:val="00E401A8"/>
    <w:rsid w:val="00E402B2"/>
    <w:rsid w:val="00E40F20"/>
    <w:rsid w:val="00E41812"/>
    <w:rsid w:val="00E41DA3"/>
    <w:rsid w:val="00E423A9"/>
    <w:rsid w:val="00E42A8E"/>
    <w:rsid w:val="00E42BBC"/>
    <w:rsid w:val="00E44095"/>
    <w:rsid w:val="00E460F7"/>
    <w:rsid w:val="00E47059"/>
    <w:rsid w:val="00E47844"/>
    <w:rsid w:val="00E5052E"/>
    <w:rsid w:val="00E509AB"/>
    <w:rsid w:val="00E50E48"/>
    <w:rsid w:val="00E518ED"/>
    <w:rsid w:val="00E51CB4"/>
    <w:rsid w:val="00E525D2"/>
    <w:rsid w:val="00E52B34"/>
    <w:rsid w:val="00E5328C"/>
    <w:rsid w:val="00E5413D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5EEF"/>
    <w:rsid w:val="00E66DA5"/>
    <w:rsid w:val="00E66E71"/>
    <w:rsid w:val="00E7186D"/>
    <w:rsid w:val="00E72A57"/>
    <w:rsid w:val="00E748AB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4E1"/>
    <w:rsid w:val="00E9109B"/>
    <w:rsid w:val="00E9157E"/>
    <w:rsid w:val="00E91640"/>
    <w:rsid w:val="00E92AFC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B15E1"/>
    <w:rsid w:val="00EB1F2F"/>
    <w:rsid w:val="00EB23CF"/>
    <w:rsid w:val="00EB2590"/>
    <w:rsid w:val="00EB301F"/>
    <w:rsid w:val="00EB356E"/>
    <w:rsid w:val="00EB36C3"/>
    <w:rsid w:val="00EB4126"/>
    <w:rsid w:val="00EB50C8"/>
    <w:rsid w:val="00EB5C97"/>
    <w:rsid w:val="00EB648B"/>
    <w:rsid w:val="00EB664D"/>
    <w:rsid w:val="00EB6B0B"/>
    <w:rsid w:val="00EB7253"/>
    <w:rsid w:val="00EC28A0"/>
    <w:rsid w:val="00EC2977"/>
    <w:rsid w:val="00EC2CDE"/>
    <w:rsid w:val="00EC3CC9"/>
    <w:rsid w:val="00EC3EEF"/>
    <w:rsid w:val="00EC4032"/>
    <w:rsid w:val="00EC403F"/>
    <w:rsid w:val="00EC72E7"/>
    <w:rsid w:val="00EC7403"/>
    <w:rsid w:val="00ED1A8D"/>
    <w:rsid w:val="00ED20E2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9EA"/>
    <w:rsid w:val="00EE3C48"/>
    <w:rsid w:val="00EE43E4"/>
    <w:rsid w:val="00EE50DF"/>
    <w:rsid w:val="00EF0F36"/>
    <w:rsid w:val="00EF2BA8"/>
    <w:rsid w:val="00EF4850"/>
    <w:rsid w:val="00EF5D07"/>
    <w:rsid w:val="00EF617C"/>
    <w:rsid w:val="00EF75CD"/>
    <w:rsid w:val="00F00938"/>
    <w:rsid w:val="00F03E90"/>
    <w:rsid w:val="00F041D4"/>
    <w:rsid w:val="00F043F4"/>
    <w:rsid w:val="00F04A3C"/>
    <w:rsid w:val="00F05F9D"/>
    <w:rsid w:val="00F075EE"/>
    <w:rsid w:val="00F077FD"/>
    <w:rsid w:val="00F13D51"/>
    <w:rsid w:val="00F141CF"/>
    <w:rsid w:val="00F14EB2"/>
    <w:rsid w:val="00F15596"/>
    <w:rsid w:val="00F15924"/>
    <w:rsid w:val="00F15D5E"/>
    <w:rsid w:val="00F166C8"/>
    <w:rsid w:val="00F16AD6"/>
    <w:rsid w:val="00F17D89"/>
    <w:rsid w:val="00F21D17"/>
    <w:rsid w:val="00F2237F"/>
    <w:rsid w:val="00F225D7"/>
    <w:rsid w:val="00F240BC"/>
    <w:rsid w:val="00F2471B"/>
    <w:rsid w:val="00F24969"/>
    <w:rsid w:val="00F2623E"/>
    <w:rsid w:val="00F2700C"/>
    <w:rsid w:val="00F3124B"/>
    <w:rsid w:val="00F32354"/>
    <w:rsid w:val="00F34680"/>
    <w:rsid w:val="00F34C7C"/>
    <w:rsid w:val="00F36BCF"/>
    <w:rsid w:val="00F36F97"/>
    <w:rsid w:val="00F40B28"/>
    <w:rsid w:val="00F42BCD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0CD8"/>
    <w:rsid w:val="00F517EA"/>
    <w:rsid w:val="00F519E7"/>
    <w:rsid w:val="00F51C0D"/>
    <w:rsid w:val="00F51D18"/>
    <w:rsid w:val="00F52493"/>
    <w:rsid w:val="00F52B22"/>
    <w:rsid w:val="00F56986"/>
    <w:rsid w:val="00F56A1E"/>
    <w:rsid w:val="00F570D1"/>
    <w:rsid w:val="00F57B14"/>
    <w:rsid w:val="00F60117"/>
    <w:rsid w:val="00F604CB"/>
    <w:rsid w:val="00F613E7"/>
    <w:rsid w:val="00F62133"/>
    <w:rsid w:val="00F63973"/>
    <w:rsid w:val="00F72FA7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135F"/>
    <w:rsid w:val="00F91B5B"/>
    <w:rsid w:val="00F91CAD"/>
    <w:rsid w:val="00F92DC4"/>
    <w:rsid w:val="00F931EB"/>
    <w:rsid w:val="00F93C66"/>
    <w:rsid w:val="00F95D92"/>
    <w:rsid w:val="00F97B3F"/>
    <w:rsid w:val="00FA0890"/>
    <w:rsid w:val="00FA581F"/>
    <w:rsid w:val="00FA6282"/>
    <w:rsid w:val="00FA63EA"/>
    <w:rsid w:val="00FA7C34"/>
    <w:rsid w:val="00FA7E7A"/>
    <w:rsid w:val="00FB14DF"/>
    <w:rsid w:val="00FB16CD"/>
    <w:rsid w:val="00FB1926"/>
    <w:rsid w:val="00FB224A"/>
    <w:rsid w:val="00FB4DF6"/>
    <w:rsid w:val="00FB640F"/>
    <w:rsid w:val="00FC06AB"/>
    <w:rsid w:val="00FC158F"/>
    <w:rsid w:val="00FC2703"/>
    <w:rsid w:val="00FC3BCC"/>
    <w:rsid w:val="00FC51B0"/>
    <w:rsid w:val="00FC6C45"/>
    <w:rsid w:val="00FC7043"/>
    <w:rsid w:val="00FC78BE"/>
    <w:rsid w:val="00FC7A20"/>
    <w:rsid w:val="00FC7F97"/>
    <w:rsid w:val="00FD015D"/>
    <w:rsid w:val="00FD1C7D"/>
    <w:rsid w:val="00FD1FEC"/>
    <w:rsid w:val="00FD206B"/>
    <w:rsid w:val="00FD20A9"/>
    <w:rsid w:val="00FD2F12"/>
    <w:rsid w:val="00FD38AE"/>
    <w:rsid w:val="00FD4C97"/>
    <w:rsid w:val="00FD5E74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4AED"/>
    <w:rsid w:val="00FF6AE6"/>
    <w:rsid w:val="00FF7687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AF6D"/>
  <w15:docId w15:val="{684F5ECE-B0D3-4A3E-8968-BB9B2C71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uiPriority w:val="99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5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c">
    <w:name w:val="Table Grid"/>
    <w:basedOn w:val="a1"/>
    <w:uiPriority w:val="39"/>
    <w:rsid w:val="009E4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сноски Знак"/>
    <w:basedOn w:val="a0"/>
    <w:link w:val="ae"/>
    <w:uiPriority w:val="99"/>
    <w:semiHidden/>
    <w:rsid w:val="009E423B"/>
    <w:rPr>
      <w:sz w:val="20"/>
      <w:szCs w:val="20"/>
    </w:rPr>
  </w:style>
  <w:style w:type="paragraph" w:styleId="ae">
    <w:name w:val="footnote text"/>
    <w:basedOn w:val="a"/>
    <w:link w:val="ad"/>
    <w:uiPriority w:val="99"/>
    <w:semiHidden/>
    <w:unhideWhenUsed/>
    <w:rsid w:val="009E423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Title">
    <w:name w:val="ConsPlusTitle"/>
    <w:rsid w:val="009E4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andard">
    <w:name w:val="Standard"/>
    <w:rsid w:val="009E423B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87FDF-356F-487A-90AA-82E5359A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4772</Words>
  <Characters>27205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5</cp:revision>
  <cp:lastPrinted>2024-03-21T07:04:00Z</cp:lastPrinted>
  <dcterms:created xsi:type="dcterms:W3CDTF">2024-03-25T11:54:00Z</dcterms:created>
  <dcterms:modified xsi:type="dcterms:W3CDTF">2024-03-27T06:47:00Z</dcterms:modified>
</cp:coreProperties>
</file>